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МІНІСТЕРСТВО ОСВІТИ І НАУКИ</w:t>
      </w:r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</w:rPr>
        <w:t>ІЛОЦЕРКІВСЬКИЙ НАЦІОНАЛЬНИЙ АГРАРНИЙ УНІВЕРСИТЕТ</w:t>
      </w: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ФАКУЛЬТЕТ ВЕТЕРИНАРНОЇ МЕДИЦИНИ</w:t>
      </w:r>
    </w:p>
    <w:p w:rsidR="00284C92" w:rsidRPr="00E91479" w:rsidRDefault="00284C92" w:rsidP="00284C92">
      <w:pPr>
        <w:shd w:val="clear" w:color="auto" w:fill="FFFFFF"/>
        <w:tabs>
          <w:tab w:val="left" w:pos="662"/>
          <w:tab w:val="left" w:pos="41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47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84C92" w:rsidRPr="00E91479" w:rsidRDefault="00284C92" w:rsidP="00284C92">
      <w:pPr>
        <w:shd w:val="clear" w:color="auto" w:fill="FFFFFF"/>
        <w:tabs>
          <w:tab w:val="left" w:pos="662"/>
          <w:tab w:val="left" w:pos="414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</w:t>
      </w:r>
      <w:proofErr w:type="gramEnd"/>
      <w:r w:rsidRPr="00E9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іальність 211  “Ветеринарна медицина”</w:t>
      </w:r>
    </w:p>
    <w:p w:rsidR="00284C92" w:rsidRPr="00E91479" w:rsidRDefault="00284C92" w:rsidP="00284C92">
      <w:pPr>
        <w:shd w:val="clear" w:color="auto" w:fill="FFFFFF"/>
        <w:tabs>
          <w:tab w:val="left" w:pos="662"/>
          <w:tab w:val="left" w:pos="41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47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84C92" w:rsidRPr="00E91479" w:rsidRDefault="00284C92" w:rsidP="00284C92">
      <w:pPr>
        <w:tabs>
          <w:tab w:val="left" w:leader="underscore" w:pos="662"/>
          <w:tab w:val="left" w:pos="4140"/>
        </w:tabs>
        <w:spacing w:after="0" w:line="240" w:lineRule="auto"/>
        <w:jc w:val="right"/>
        <w:rPr>
          <w:rFonts w:ascii="Times New Roman" w:hAnsi="Times New Roman" w:cs="Times New Roman"/>
          <w:caps/>
          <w:spacing w:val="-5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caps/>
          <w:spacing w:val="-5"/>
          <w:sz w:val="28"/>
          <w:szCs w:val="28"/>
          <w:lang w:val="uk-UA"/>
        </w:rPr>
        <w:t>Допускається до захисту</w:t>
      </w:r>
    </w:p>
    <w:p w:rsidR="00284C92" w:rsidRPr="00E91479" w:rsidRDefault="00284C92" w:rsidP="00284C92">
      <w:pPr>
        <w:tabs>
          <w:tab w:val="left" w:leader="underscore" w:pos="662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                                                                          Завідувач кафедри_паразитології </w:t>
      </w:r>
    </w:p>
    <w:p w:rsidR="00284C92" w:rsidRPr="00E91479" w:rsidRDefault="00284C92" w:rsidP="00284C92">
      <w:pPr>
        <w:tabs>
          <w:tab w:val="left" w:leader="underscore" w:pos="662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                                         та фармакології</w:t>
      </w:r>
    </w:p>
    <w:p w:rsidR="00284C92" w:rsidRPr="00E91479" w:rsidRDefault="00284C92" w:rsidP="00284C92">
      <w:pPr>
        <w:tabs>
          <w:tab w:val="left" w:leader="underscore" w:pos="662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                                                                      професор </w:t>
      </w:r>
      <w:proofErr w:type="spellStart"/>
      <w:r w:rsidRPr="00E91479">
        <w:rPr>
          <w:rFonts w:ascii="Times New Roman" w:hAnsi="Times New Roman" w:cs="Times New Roman"/>
          <w:spacing w:val="-7"/>
          <w:sz w:val="28"/>
          <w:szCs w:val="28"/>
          <w:lang w:val="uk-UA"/>
        </w:rPr>
        <w:t>_Рубленко</w:t>
      </w:r>
      <w:proofErr w:type="spellEnd"/>
      <w:r w:rsidRPr="00E91479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С.В.______</w:t>
      </w: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caps/>
          <w:spacing w:val="-5"/>
          <w:sz w:val="28"/>
          <w:szCs w:val="28"/>
          <w:lang w:val="uk-UA"/>
        </w:rPr>
        <w:t xml:space="preserve">“____” _______________2025 </w:t>
      </w:r>
      <w:r w:rsidRPr="00E91479">
        <w:rPr>
          <w:rFonts w:ascii="Times New Roman" w:hAnsi="Times New Roman" w:cs="Times New Roman"/>
          <w:spacing w:val="-5"/>
          <w:sz w:val="28"/>
          <w:szCs w:val="28"/>
          <w:lang w:val="uk-UA"/>
        </w:rPr>
        <w:t>р</w:t>
      </w: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КВАЛІФІКАЦІЙНА РОБОТА МАГІСТРА</w:t>
      </w:r>
    </w:p>
    <w:p w:rsidR="00284C92" w:rsidRPr="00E91479" w:rsidRDefault="00284C92" w:rsidP="00284C9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84C92" w:rsidRPr="00E91479" w:rsidRDefault="00284C92" w:rsidP="00284C92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тему: </w:t>
      </w:r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Pr="00E91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РОЗРОБКА </w:t>
      </w:r>
      <w:r w:rsidRPr="00E91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ПРОТОКОЛУ ЛІКУВАННЯ СОБАК ЗА ОТОДЕКТОЗУ»</w:t>
      </w:r>
    </w:p>
    <w:p w:rsidR="00284C92" w:rsidRPr="00E91479" w:rsidRDefault="00284C92" w:rsidP="00284C9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47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pPr w:leftFromText="153" w:rightFromText="45" w:vertAnchor="text" w:tblpXSpec="right" w:tblpYSpec="center"/>
        <w:tblW w:w="0" w:type="auto"/>
        <w:tblCellSpacing w:w="0" w:type="dxa"/>
        <w:tblLook w:val="04A0"/>
      </w:tblPr>
      <w:tblGrid>
        <w:gridCol w:w="5824"/>
      </w:tblGrid>
      <w:tr w:rsidR="00284C92" w:rsidRPr="00E91479" w:rsidTr="009B2A4C">
        <w:trPr>
          <w:tblCellSpacing w:w="0" w:type="dxa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4C92" w:rsidRPr="00E91479" w:rsidRDefault="00284C92" w:rsidP="009B2A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1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Виконавець</w:t>
            </w:r>
            <w:proofErr w:type="spellEnd"/>
            <w:r w:rsidRPr="00E91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_________ </w:t>
            </w:r>
            <w:r w:rsidRPr="00E91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К.О.Радкевич</w:t>
            </w:r>
          </w:p>
          <w:p w:rsidR="00284C92" w:rsidRPr="00E91479" w:rsidRDefault="00284C92" w:rsidP="009B2A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914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84C92" w:rsidRPr="00E91479" w:rsidRDefault="00284C92" w:rsidP="009B2A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91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Науковий</w:t>
            </w:r>
            <w:proofErr w:type="spellEnd"/>
            <w:r w:rsidRPr="00E91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1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керівник</w:t>
            </w:r>
            <w:proofErr w:type="spellEnd"/>
            <w:r w:rsidRPr="00E91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284C92" w:rsidRPr="00E91479" w:rsidRDefault="00284C92" w:rsidP="009B2A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91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               Н.В. Авраменко</w:t>
            </w:r>
          </w:p>
          <w:p w:rsidR="00284C92" w:rsidRPr="00E91479" w:rsidRDefault="00284C92" w:rsidP="009B2A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284C92" w:rsidRPr="00E91479" w:rsidRDefault="00284C92" w:rsidP="009B2A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284C92" w:rsidRPr="00E91479" w:rsidRDefault="00284C92" w:rsidP="009B2A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Рецензент_________</w:t>
            </w:r>
          </w:p>
        </w:tc>
      </w:tr>
    </w:tbl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47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Я, Радкевич Катерина Олександрівна, засвічую, що кваліфікаційну роботу виконано з дотриманням принципів академічної доброчесності.</w:t>
      </w:r>
    </w:p>
    <w:p w:rsidR="00284C92" w:rsidRPr="00E91479" w:rsidRDefault="00284C92" w:rsidP="00284C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84C92" w:rsidRPr="00E91479" w:rsidRDefault="00284C92" w:rsidP="00284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84C92" w:rsidRPr="00E91479" w:rsidRDefault="00284C92" w:rsidP="00284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</w:rPr>
        <w:t>Біла</w:t>
      </w:r>
      <w:proofErr w:type="spellEnd"/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</w:rPr>
        <w:t>Церква</w:t>
      </w:r>
      <w:proofErr w:type="spellEnd"/>
    </w:p>
    <w:p w:rsidR="00284C92" w:rsidRPr="00E91479" w:rsidRDefault="00284C92" w:rsidP="00284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25</w:t>
      </w:r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</w:p>
    <w:p w:rsidR="00000000" w:rsidRDefault="002C3CC0">
      <w:pPr>
        <w:rPr>
          <w:lang w:val="uk-UA"/>
        </w:rPr>
      </w:pPr>
    </w:p>
    <w:p w:rsidR="00500F9C" w:rsidRPr="00E91479" w:rsidRDefault="00500F9C" w:rsidP="00500F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АНОТАЦІЯ</w:t>
      </w:r>
    </w:p>
    <w:p w:rsidR="00500F9C" w:rsidRPr="00E91479" w:rsidRDefault="00500F9C" w:rsidP="00500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>Радкевич Катерина Олександрівна Тема «Розробка протоколу лікування собак за отодектозу»</w:t>
      </w:r>
    </w:p>
    <w:p w:rsidR="00500F9C" w:rsidRPr="00E91479" w:rsidRDefault="00500F9C" w:rsidP="00500F9C">
      <w:pPr>
        <w:pStyle w:val="a3"/>
        <w:spacing w:line="360" w:lineRule="auto"/>
        <w:ind w:firstLine="709"/>
        <w:jc w:val="both"/>
        <w:rPr>
          <w:rFonts w:ascii="Times New Roman" w:eastAsia="Garamond" w:hAnsi="Times New Roman"/>
          <w:sz w:val="28"/>
          <w:szCs w:val="28"/>
          <w:lang w:val="uk-UA" w:eastAsia="ar-SA"/>
        </w:rPr>
      </w:pPr>
      <w:r w:rsidRPr="00E91479">
        <w:rPr>
          <w:rFonts w:ascii="Times New Roman" w:hAnsi="Times New Roman"/>
          <w:b/>
          <w:sz w:val="28"/>
          <w:szCs w:val="28"/>
          <w:lang w:val="uk-UA"/>
        </w:rPr>
        <w:t>Досліджено:</w:t>
      </w:r>
      <w:r w:rsidRPr="00E914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1479">
        <w:rPr>
          <w:rFonts w:ascii="Times New Roman" w:eastAsia="Garamond" w:hAnsi="Times New Roman"/>
          <w:sz w:val="28"/>
          <w:szCs w:val="28"/>
          <w:lang w:val="uk-UA" w:eastAsia="ar-SA"/>
        </w:rPr>
        <w:t xml:space="preserve">епізоотологію та клінічні ознаки отодектозуозу собак </w:t>
      </w:r>
      <w:r w:rsidRPr="00E91479">
        <w:rPr>
          <w:rFonts w:ascii="Times New Roman" w:hAnsi="Times New Roman"/>
          <w:sz w:val="28"/>
          <w:szCs w:val="28"/>
          <w:lang w:val="uk-UA"/>
        </w:rPr>
        <w:t xml:space="preserve">пацієнтів </w:t>
      </w:r>
      <w:r w:rsidRPr="00E9147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клініки </w:t>
      </w:r>
      <w:r w:rsidRPr="00E91479">
        <w:rPr>
          <w:rFonts w:ascii="Times New Roman" w:hAnsi="Times New Roman"/>
          <w:sz w:val="28"/>
          <w:szCs w:val="28"/>
          <w:lang w:val="uk-UA"/>
        </w:rPr>
        <w:t xml:space="preserve">"Здоров’я тварин" СМТ Глеваха. </w:t>
      </w:r>
      <w:r w:rsidRPr="00E91479">
        <w:rPr>
          <w:rFonts w:ascii="Times New Roman" w:eastAsia="Garamond" w:hAnsi="Times New Roman"/>
          <w:sz w:val="28"/>
          <w:szCs w:val="28"/>
          <w:lang w:val="uk-UA" w:eastAsia="ar-SA"/>
        </w:rPr>
        <w:t>Розроблено протокол лікування тварин акарицидними препаратами Отофлокс і Дектомакс в комплексі з імуностимулятором Імунофаном та вітамінним засобом Оліговіт.</w:t>
      </w:r>
    </w:p>
    <w:p w:rsidR="00500F9C" w:rsidRPr="00E91479" w:rsidRDefault="00500F9C" w:rsidP="00500F9C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eastAsia="Garamond" w:hAnsi="Times New Roman" w:cs="Times New Roman"/>
          <w:b/>
          <w:sz w:val="28"/>
          <w:szCs w:val="28"/>
          <w:lang w:val="uk-UA" w:eastAsia="ar-SA"/>
        </w:rPr>
        <w:t xml:space="preserve">Методи досліджень: </w:t>
      </w:r>
      <w:r w:rsidRPr="00E91479">
        <w:rPr>
          <w:rFonts w:ascii="Times New Roman" w:eastAsia="Garamond" w:hAnsi="Times New Roman" w:cs="Times New Roman"/>
          <w:sz w:val="28"/>
          <w:szCs w:val="28"/>
          <w:lang w:val="uk-UA" w:eastAsia="ar-SA"/>
        </w:rPr>
        <w:t xml:space="preserve">Комплексні з врахуванням 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епізоотологічних, клінічних та лабораторних показників. Зокрема, звертали увагу на не благополучність тварин регіону по отодектозу. Диференціювали отодектоз з ураженням шкіри голови, навколо вух та у вушній раковині. Використовували </w:t>
      </w:r>
      <w:r w:rsidRPr="00E91479">
        <w:rPr>
          <w:rFonts w:ascii="Times New Roman" w:hAnsi="Times New Roman" w:cs="Times New Roman"/>
          <w:i/>
          <w:sz w:val="28"/>
          <w:szCs w:val="28"/>
          <w:lang w:val="uk-UA"/>
        </w:rPr>
        <w:t>мортальний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E914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вітальний 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>методи лабораторної діагностики кліщів Отодексів, зішкрібів та мазків зі шкіри вушних раковин.</w:t>
      </w:r>
    </w:p>
    <w:p w:rsidR="00500F9C" w:rsidRPr="00E91479" w:rsidRDefault="00500F9C" w:rsidP="00500F9C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b/>
          <w:sz w:val="28"/>
          <w:szCs w:val="28"/>
          <w:lang w:val="uk-UA"/>
        </w:rPr>
        <w:t>Зроблено висновок.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  43,8% собак із загального числа оглянутих тварин мали окремі ознаки отодектозу. Серед них було 9 собак з невираженими ознаками хвороби. Захворювання становило 19,6% від 46-ти  та 8,6% від загальної кількості собак, що звернулися в клініку. </w:t>
      </w:r>
    </w:p>
    <w:p w:rsidR="00500F9C" w:rsidRPr="00E91479" w:rsidRDefault="00500F9C" w:rsidP="00500F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01010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два протоколи лікування. Перший, із вмістом акарициду Отофлоксу в поєднання із загально-зміцнювальним препаратом Оліговітом та імуномодулятором - 0,005% розчином Імунофану. До другого входив акарицид Дектомаксу в комплексі з перерахованими патогенетичними засобами. Було визначено вищу ефективність Отофлоксу, який поряд із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uk-UA"/>
        </w:rPr>
        <w:t>акарицидним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 впливом виявляє </w:t>
      </w:r>
      <w:r w:rsidRPr="00E91479">
        <w:rPr>
          <w:rFonts w:ascii="Times New Roman" w:hAnsi="Times New Roman" w:cs="Times New Roman"/>
          <w:color w:val="101010"/>
          <w:sz w:val="28"/>
          <w:szCs w:val="28"/>
          <w:lang w:val="uk-UA"/>
        </w:rPr>
        <w:t xml:space="preserve">фунгіцидну, протимікробну, протизапальну і протисвербіжні дії. </w:t>
      </w:r>
    </w:p>
    <w:p w:rsidR="00500F9C" w:rsidRPr="00E91479" w:rsidRDefault="00500F9C" w:rsidP="00500F9C">
      <w:pPr>
        <w:pStyle w:val="a3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91479">
        <w:rPr>
          <w:rFonts w:ascii="Times New Roman" w:hAnsi="Times New Roman"/>
          <w:b/>
          <w:sz w:val="28"/>
          <w:szCs w:val="28"/>
          <w:lang w:val="uk-UA" w:eastAsia="ru-RU"/>
        </w:rPr>
        <w:t xml:space="preserve">Одержані результати можуть бути використані: </w:t>
      </w:r>
      <w:r w:rsidRPr="00E91479">
        <w:rPr>
          <w:rFonts w:ascii="Times New Roman" w:hAnsi="Times New Roman"/>
          <w:sz w:val="28"/>
          <w:szCs w:val="28"/>
          <w:lang w:val="uk-UA" w:eastAsia="ru-RU"/>
        </w:rPr>
        <w:t>у лікуванні та профілактиці котів за блошиного алергічного дерматиту.</w:t>
      </w:r>
    </w:p>
    <w:p w:rsidR="00500F9C" w:rsidRPr="00E91479" w:rsidRDefault="00500F9C" w:rsidP="00500F9C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91479">
        <w:rPr>
          <w:rFonts w:ascii="Times New Roman" w:hAnsi="Times New Roman"/>
          <w:sz w:val="28"/>
          <w:szCs w:val="28"/>
          <w:lang w:val="uk-UA" w:eastAsia="ru-RU"/>
        </w:rPr>
        <w:t>Кваліфікаційна робота магістра  містить 49 сторінок комп’ютерного тексту, ілюстрована 23 малюнками та 5 таблицями. Список використаної літератури включає 30 вітчизняних та зарубіжних джерел. У роботі представлен</w:t>
      </w:r>
      <w:r>
        <w:rPr>
          <w:rFonts w:ascii="Times New Roman" w:hAnsi="Times New Roman"/>
          <w:sz w:val="28"/>
          <w:szCs w:val="28"/>
          <w:lang w:val="uk-UA" w:eastAsia="ru-RU"/>
        </w:rPr>
        <w:t>о 2</w:t>
      </w:r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 додатк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E9147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00F9C" w:rsidRPr="00E91479" w:rsidRDefault="00500F9C" w:rsidP="00500F9C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91479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ANNOTATION</w:t>
      </w:r>
    </w:p>
    <w:p w:rsidR="00500F9C" w:rsidRPr="00E91479" w:rsidRDefault="00500F9C" w:rsidP="00500F9C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Radkevych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Kateryna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Oleksandrivna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Topic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"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Development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a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protocol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for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treatment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dogs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for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otodectosis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>"</w:t>
      </w:r>
    </w:p>
    <w:p w:rsidR="00500F9C" w:rsidRPr="00E91479" w:rsidRDefault="00500F9C" w:rsidP="00500F9C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following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were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studied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epizootology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clinical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signs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otodectosis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dogs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"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Animal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Health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"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clinic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Hlevakha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Medical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Center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. A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protocol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for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treatment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animals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with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acaricidal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drugs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Otoflox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Dectomax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combination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with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immunostimulant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Imunofan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vitamin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remedy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Oligovit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was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developed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00F9C" w:rsidRPr="00E91479" w:rsidRDefault="00500F9C" w:rsidP="00500F9C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Research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methods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Comprehensive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taking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into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account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epizootological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clinical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laboratory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indicators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particular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attention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was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paid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to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poor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well-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being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animals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region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due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to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otodectosis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Otodectosis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was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differentiated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with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lesions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scalp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around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ears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auricle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Mortal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vital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methods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laboratory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diagnosis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Otodectosis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mites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scrapings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swabs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from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skin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auricle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were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used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00F9C" w:rsidRPr="00E91479" w:rsidRDefault="00500F9C" w:rsidP="00500F9C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conclusion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was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made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. 43.8%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dogs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from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total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number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examined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animals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had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individual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signs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otodectosis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Among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them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were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9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dogs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with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mild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signs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disease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disease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accounted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for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19.6%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46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8.6%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total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number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dogs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that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came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to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clinic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00F9C" w:rsidRPr="00E91479" w:rsidRDefault="00500F9C" w:rsidP="00500F9C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Two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treatment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protocols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were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developed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first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with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content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acaricide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Otoflox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combination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with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general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strengthening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drug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Oligovit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immunomodulator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- 0.005%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solution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Imunofan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second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included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acaricide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Dectomax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combination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with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listed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pathogenetic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agents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higher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efficiency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Otoflox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was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determined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which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along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with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acaricidal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effect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exhibits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fungicidal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antimicrobial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>, anti-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inflammatory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antipruritic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effects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00F9C" w:rsidRPr="00E91479" w:rsidRDefault="00500F9C" w:rsidP="00500F9C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results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obtained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can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be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used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treatment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prevention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cats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with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flea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allergic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dermatitis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00F9C" w:rsidRPr="00E91479" w:rsidRDefault="00500F9C" w:rsidP="00500F9C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master's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qualification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work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contains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49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pages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computer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text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illustrated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with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23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figures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5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tables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list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used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literature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includes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30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domestic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foreign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sources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work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includes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an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91479">
        <w:rPr>
          <w:rFonts w:ascii="Times New Roman" w:hAnsi="Times New Roman"/>
          <w:sz w:val="28"/>
          <w:szCs w:val="28"/>
          <w:lang w:val="uk-UA" w:eastAsia="ru-RU"/>
        </w:rPr>
        <w:t>appendix</w:t>
      </w:r>
      <w:proofErr w:type="spellEnd"/>
      <w:r w:rsidRPr="00E9147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00F9C" w:rsidRPr="00E91479" w:rsidRDefault="00500F9C" w:rsidP="00500F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0F9C" w:rsidRPr="00E91479" w:rsidRDefault="00500F9C" w:rsidP="00500F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500F9C" w:rsidRPr="00E91479" w:rsidRDefault="00500F9C" w:rsidP="00500F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Акарози собак поширені на всіх материках, де мешкають м’ясоїдні тварини. Вони мають широкий ареал і надходять слідом за людиною і тваринами у все нові місця існування. Серед паразитарних захворювань шкіри у собак переважно діагностують саркоптоз, отодектоз та демодекоз. Збудники цих інвазій можуть викликати зараження і у людей з проявом характерних клінічних ознак </w:t>
      </w:r>
      <w:r w:rsidRPr="00E91479">
        <w:rPr>
          <w:rFonts w:ascii="Times New Roman" w:eastAsia="TimesNewRoman" w:hAnsi="Times New Roman" w:cs="Times New Roman"/>
          <w:sz w:val="28"/>
          <w:szCs w:val="28"/>
        </w:rPr>
        <w:t>[1-5]</w:t>
      </w:r>
      <w:r w:rsidRPr="00E91479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. Зокрема отодектоз собак </w:t>
      </w:r>
      <w:r w:rsidRPr="00E914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викликається вушних кліщем </w:t>
      </w:r>
      <w:r w:rsidRPr="00E91479">
        <w:rPr>
          <w:rFonts w:ascii="Times New Roman" w:eastAsia="Times New Roman" w:hAnsi="Times New Roman" w:cs="Times New Roman"/>
          <w:sz w:val="28"/>
          <w:szCs w:val="28"/>
        </w:rPr>
        <w:t>Otodectes</w:t>
      </w:r>
      <w:r w:rsidRPr="00E914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91479">
        <w:rPr>
          <w:rFonts w:ascii="Times New Roman" w:eastAsia="Times New Roman" w:hAnsi="Times New Roman" w:cs="Times New Roman"/>
          <w:sz w:val="28"/>
          <w:szCs w:val="28"/>
        </w:rPr>
        <w:t>cynotis</w:t>
      </w:r>
      <w:r w:rsidRPr="00E91479">
        <w:rPr>
          <w:rFonts w:ascii="Times New Roman" w:eastAsia="Times New Roman" w:hAnsi="Times New Roman" w:cs="Times New Roman"/>
          <w:sz w:val="28"/>
          <w:szCs w:val="28"/>
          <w:lang w:val="uk-UA"/>
        </w:rPr>
        <w:t>, який частіше всього уражує вуха собак.</w:t>
      </w:r>
    </w:p>
    <w:p w:rsidR="00500F9C" w:rsidRPr="00E91479" w:rsidRDefault="00500F9C" w:rsidP="00500F9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b/>
          <w:i/>
          <w:sz w:val="28"/>
          <w:szCs w:val="28"/>
          <w:lang w:val="uk-UA"/>
        </w:rPr>
        <w:t>Актуальність теми:</w:t>
      </w:r>
      <w:r w:rsidRPr="00E914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914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Отодектоз, як небезпечний і поширений акароз, 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>має швидке розповсюдження серед тварин. Його особливість полягає в можливості ураження людини. Тому значної уваги ветеринарних фахівців потребує лікування та профілактика хворих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1479">
        <w:rPr>
          <w:rFonts w:ascii="Times New Roman" w:eastAsia="TimesNewRoman" w:hAnsi="Times New Roman" w:cs="Times New Roman"/>
          <w:sz w:val="28"/>
          <w:szCs w:val="28"/>
        </w:rPr>
        <w:t>[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>6,7</w:t>
      </w:r>
      <w:r w:rsidRPr="00E91479">
        <w:rPr>
          <w:rFonts w:ascii="Times New Roman" w:eastAsia="TimesNewRoman" w:hAnsi="Times New Roman" w:cs="Times New Roman"/>
          <w:sz w:val="28"/>
          <w:szCs w:val="28"/>
        </w:rPr>
        <w:t>]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00F9C" w:rsidRPr="00E91479" w:rsidRDefault="00500F9C" w:rsidP="00500F9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>За перебігу отодектозу виникає подразнення чутливих рецепторів у зоні паразитування кліщів. Це супроводжується сильним свербежем та ушкодженням цілісності шкіряного покриву. Продукти життєдіяльності кліща забруднюють шкіру тварини. Хворі собаки неспокійні, пригнічені, з порушенням поведінки. Вони чухають і роздирають шкіру в зоні вушної раковини, що поглиблює патологію. Хвороба, зокрема, викликає функціональні зміни в організмі тварини. Останні іноді призводять до смерті. Викладене засвідчує необхідність розробки індивідуальних протоколів лікування собак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6C3F">
        <w:rPr>
          <w:rFonts w:ascii="Times New Roman" w:eastAsia="TimesNewRoman" w:hAnsi="Times New Roman" w:cs="Times New Roman"/>
          <w:sz w:val="28"/>
          <w:szCs w:val="28"/>
          <w:lang w:val="uk-UA"/>
        </w:rPr>
        <w:t>[1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>,</w:t>
      </w:r>
      <w:r w:rsidRPr="00566C3F">
        <w:rPr>
          <w:rFonts w:ascii="Times New Roman" w:eastAsia="TimesNew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>,8</w:t>
      </w:r>
      <w:r w:rsidRPr="00566C3F">
        <w:rPr>
          <w:rFonts w:ascii="Times New Roman" w:eastAsia="TimesNewRoman" w:hAnsi="Times New Roman" w:cs="Times New Roman"/>
          <w:sz w:val="28"/>
          <w:szCs w:val="28"/>
          <w:lang w:val="uk-UA"/>
        </w:rPr>
        <w:t>]</w:t>
      </w:r>
      <w:r w:rsidRPr="00E91479"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</w:p>
    <w:p w:rsidR="00500F9C" w:rsidRPr="00E91479" w:rsidRDefault="00500F9C" w:rsidP="00500F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>На сьогодні відомі схеми етіотропної терапії з використанням специфічних препаратів [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>]. Важливим у лікуванні є також застосування засобів, які б усували окремі симптоми отодектозу. Мається на увазі свербіж, ушкодження шкіри, запалення, порушення стану тварин. Тому актуальне введення у протокол вітамінів та імуностимуляторів.</w:t>
      </w:r>
    </w:p>
    <w:p w:rsidR="00500F9C" w:rsidRPr="00E91479" w:rsidRDefault="00500F9C" w:rsidP="00500F9C">
      <w:pPr>
        <w:pStyle w:val="a3"/>
        <w:spacing w:line="360" w:lineRule="auto"/>
        <w:ind w:firstLine="709"/>
        <w:jc w:val="both"/>
        <w:rPr>
          <w:rFonts w:ascii="Times New Roman" w:eastAsia="Garamond" w:hAnsi="Times New Roman"/>
          <w:sz w:val="28"/>
          <w:szCs w:val="28"/>
          <w:lang w:val="uk-UA" w:eastAsia="ar-SA"/>
        </w:rPr>
      </w:pPr>
      <w:r w:rsidRPr="00E91479">
        <w:rPr>
          <w:rFonts w:ascii="Times New Roman" w:hAnsi="Times New Roman"/>
          <w:b/>
          <w:i/>
          <w:sz w:val="28"/>
          <w:szCs w:val="28"/>
          <w:lang w:val="uk-UA"/>
        </w:rPr>
        <w:t>Метою даної роботи</w:t>
      </w:r>
      <w:r w:rsidRPr="00E91479">
        <w:rPr>
          <w:rFonts w:ascii="Times New Roman" w:hAnsi="Times New Roman"/>
          <w:sz w:val="28"/>
          <w:szCs w:val="28"/>
          <w:lang w:val="uk-UA"/>
        </w:rPr>
        <w:t xml:space="preserve"> була</w:t>
      </w:r>
      <w:r w:rsidRPr="00E91479">
        <w:rPr>
          <w:rFonts w:ascii="Times New Roman" w:eastAsia="Garamond" w:hAnsi="Times New Roman"/>
          <w:sz w:val="28"/>
          <w:szCs w:val="28"/>
          <w:lang w:val="uk-UA" w:eastAsia="ar-SA"/>
        </w:rPr>
        <w:t xml:space="preserve"> розробка протоколу лікування тварин акарицидними препаратами Отофлокс і Дектомакс в комплексі з імуностимулятором Імунофаном та вітамінним засобом Оліговіт.</w:t>
      </w:r>
    </w:p>
    <w:p w:rsidR="00500F9C" w:rsidRPr="00E91479" w:rsidRDefault="00500F9C" w:rsidP="00500F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Для її вирішення перед нами були поставлені </w:t>
      </w:r>
      <w:r w:rsidRPr="00E9147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наступні завдання: </w:t>
      </w:r>
    </w:p>
    <w:p w:rsidR="00500F9C" w:rsidRPr="00E91479" w:rsidRDefault="00500F9C" w:rsidP="00500F9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E91479">
        <w:rPr>
          <w:rFonts w:ascii="Times New Roman" w:eastAsia="Garamond" w:hAnsi="Times New Roman"/>
          <w:sz w:val="28"/>
          <w:szCs w:val="28"/>
          <w:lang w:val="uk-UA" w:eastAsia="ar-SA"/>
        </w:rPr>
        <w:lastRenderedPageBreak/>
        <w:t xml:space="preserve">Вивчити епізоотологію та клінічні ознаки отодектозуозу собак </w:t>
      </w:r>
      <w:r w:rsidRPr="00E91479">
        <w:rPr>
          <w:rFonts w:ascii="Times New Roman" w:hAnsi="Times New Roman"/>
          <w:sz w:val="28"/>
          <w:szCs w:val="28"/>
          <w:lang w:val="uk-UA"/>
        </w:rPr>
        <w:t xml:space="preserve">пацієнтів </w:t>
      </w:r>
      <w:r w:rsidRPr="00E9147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клініки „ Здоров‘я тварин ” СМТ Глеваха.</w:t>
      </w:r>
      <w:r w:rsidRPr="00E91479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П</w:t>
      </w:r>
      <w:r w:rsidRPr="00E91479">
        <w:rPr>
          <w:rFonts w:ascii="Times New Roman" w:eastAsia="Garamond" w:hAnsi="Times New Roman"/>
          <w:sz w:val="28"/>
          <w:szCs w:val="28"/>
          <w:lang w:val="uk-UA" w:eastAsia="ar-SA"/>
        </w:rPr>
        <w:t>ідтвердити хворобу лабораторними дослідженнями</w:t>
      </w:r>
    </w:p>
    <w:p w:rsidR="00500F9C" w:rsidRPr="00E91479" w:rsidRDefault="00500F9C" w:rsidP="00500F9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Garamond" w:hAnsi="Times New Roman"/>
          <w:sz w:val="28"/>
          <w:szCs w:val="28"/>
          <w:lang w:val="uk-UA" w:eastAsia="ar-SA"/>
        </w:rPr>
      </w:pPr>
      <w:r w:rsidRPr="00E91479">
        <w:rPr>
          <w:rFonts w:ascii="Times New Roman" w:hAnsi="Times New Roman"/>
          <w:sz w:val="28"/>
          <w:szCs w:val="28"/>
          <w:lang w:val="uk-UA"/>
        </w:rPr>
        <w:t>З’ясувати поширеність та особливості клінічного перебігу хвороби серед собак регіону за період 2024-2025 рр.</w:t>
      </w:r>
    </w:p>
    <w:p w:rsidR="00500F9C" w:rsidRPr="00E91479" w:rsidRDefault="00500F9C" w:rsidP="00500F9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Garamond" w:hAnsi="Times New Roman"/>
          <w:sz w:val="28"/>
          <w:szCs w:val="28"/>
          <w:lang w:val="uk-UA" w:eastAsia="ar-SA"/>
        </w:rPr>
      </w:pPr>
      <w:r w:rsidRPr="00E91479">
        <w:rPr>
          <w:rFonts w:ascii="Times New Roman" w:eastAsia="Garamond" w:hAnsi="Times New Roman"/>
          <w:sz w:val="28"/>
          <w:szCs w:val="28"/>
          <w:lang w:val="uk-UA" w:eastAsia="ar-SA"/>
        </w:rPr>
        <w:t>Порівняти дієвість засобів Отофлокс і Дектомакс в комплексі з імуностимулятором Імунофаном та вітамінним засобом Оліговіт</w:t>
      </w:r>
    </w:p>
    <w:p w:rsidR="00500F9C" w:rsidRPr="00E91479" w:rsidRDefault="00500F9C" w:rsidP="00500F9C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4. Розрахувати економічні затрати на лікування. </w:t>
      </w:r>
    </w:p>
    <w:p w:rsidR="00500F9C" w:rsidRPr="00E91479" w:rsidRDefault="00500F9C" w:rsidP="00500F9C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Предмет дослідження: 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Вивчення ефективності лікування шляхом застосування акарицидних препаратів різних груп. Порівняння їх використання </w:t>
      </w:r>
      <w:r w:rsidRPr="00E91479">
        <w:rPr>
          <w:rFonts w:ascii="Times New Roman" w:eastAsia="Garamond" w:hAnsi="Times New Roman" w:cs="Times New Roman"/>
          <w:sz w:val="28"/>
          <w:szCs w:val="28"/>
          <w:lang w:val="uk-UA" w:eastAsia="ar-SA"/>
        </w:rPr>
        <w:t>в комплексі з імуностимулятором та комплексним вітамінним засобом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>, згідно схеми та інструкції.</w:t>
      </w:r>
    </w:p>
    <w:p w:rsidR="00500F9C" w:rsidRPr="00E91479" w:rsidRDefault="00500F9C" w:rsidP="00500F9C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b/>
          <w:i/>
          <w:sz w:val="28"/>
          <w:szCs w:val="28"/>
          <w:lang w:val="uk-UA"/>
        </w:rPr>
        <w:t>Матеріал досліджень: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 ексудат та кірочки, вушна сірка, зішкреби слухових ходів хворих собак.</w:t>
      </w:r>
    </w:p>
    <w:p w:rsidR="00500F9C" w:rsidRPr="00E91479" w:rsidRDefault="00500F9C" w:rsidP="00500F9C">
      <w:pPr>
        <w:pStyle w:val="a5"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91479">
        <w:rPr>
          <w:rFonts w:ascii="Times New Roman" w:hAnsi="Times New Roman" w:cs="Times New Roman"/>
          <w:b/>
          <w:i/>
          <w:sz w:val="28"/>
          <w:szCs w:val="28"/>
        </w:rPr>
        <w:t xml:space="preserve">Характер </w:t>
      </w:r>
      <w:proofErr w:type="spellStart"/>
      <w:proofErr w:type="gramStart"/>
      <w:r w:rsidRPr="00E91479">
        <w:rPr>
          <w:rFonts w:ascii="Times New Roman" w:hAnsi="Times New Roman" w:cs="Times New Roman"/>
          <w:b/>
          <w:i/>
          <w:sz w:val="28"/>
          <w:szCs w:val="28"/>
        </w:rPr>
        <w:t>досл</w:t>
      </w:r>
      <w:proofErr w:type="gramEnd"/>
      <w:r w:rsidRPr="00E91479">
        <w:rPr>
          <w:rFonts w:ascii="Times New Roman" w:hAnsi="Times New Roman" w:cs="Times New Roman"/>
          <w:b/>
          <w:i/>
          <w:sz w:val="28"/>
          <w:szCs w:val="28"/>
        </w:rPr>
        <w:t>іджень</w:t>
      </w:r>
      <w:proofErr w:type="spellEnd"/>
      <w:r w:rsidRPr="00E9147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E914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91479">
        <w:rPr>
          <w:rFonts w:ascii="Times New Roman" w:hAnsi="Times New Roman" w:cs="Times New Roman"/>
          <w:sz w:val="28"/>
          <w:szCs w:val="28"/>
        </w:rPr>
        <w:t>прикладний.</w:t>
      </w:r>
    </w:p>
    <w:p w:rsidR="00500F9C" w:rsidRPr="00E91479" w:rsidRDefault="00500F9C" w:rsidP="00500F9C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Новизна роботи</w:t>
      </w:r>
      <w:r w:rsidRPr="00E91479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E914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Вивчена епізоотологія та проведена діагностика отодектозу м’ясоїдних серед собак клініки </w:t>
      </w:r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„ Здоров’я тварин ”. 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Визначена екстенсивність та інтенсивність їх ураження. </w:t>
      </w:r>
    </w:p>
    <w:p w:rsidR="00500F9C" w:rsidRPr="00E91479" w:rsidRDefault="00500F9C" w:rsidP="00500F9C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Вивчена лікувальна ефективність </w:t>
      </w:r>
      <w:r w:rsidRPr="00E91479">
        <w:rPr>
          <w:rFonts w:ascii="Times New Roman" w:eastAsia="Garamond" w:hAnsi="Times New Roman" w:cs="Times New Roman"/>
          <w:sz w:val="28"/>
          <w:szCs w:val="28"/>
          <w:lang w:val="uk-UA" w:eastAsia="ar-SA"/>
        </w:rPr>
        <w:t>засобів Отофлокс і Дектомакс в комплексі з імуностимулятором Імунофаном та вітамінним засобом Оліговіт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. Розроблені протоколи лікування собак у конкретній ветеринарній клініці. Розрахована вартість проведених лікувальних заходів. </w:t>
      </w:r>
    </w:p>
    <w:p w:rsidR="00500F9C" w:rsidRPr="00E91479" w:rsidRDefault="00500F9C" w:rsidP="00500F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9C" w:rsidRPr="00E91479" w:rsidRDefault="00500F9C" w:rsidP="00500F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9C" w:rsidRPr="00E91479" w:rsidRDefault="00500F9C" w:rsidP="00500F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9C" w:rsidRPr="00E91479" w:rsidRDefault="00500F9C" w:rsidP="00500F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9C" w:rsidRPr="00E91479" w:rsidRDefault="00500F9C" w:rsidP="00500F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F9C" w:rsidRPr="00E91479" w:rsidRDefault="00500F9C" w:rsidP="00500F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4C92" w:rsidRDefault="00284C92">
      <w:pPr>
        <w:rPr>
          <w:lang w:val="uk-UA"/>
        </w:rPr>
      </w:pPr>
    </w:p>
    <w:p w:rsidR="005E253A" w:rsidRDefault="005E253A">
      <w:pPr>
        <w:rPr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:rsidR="005E253A" w:rsidRPr="00E91479" w:rsidRDefault="005E253A" w:rsidP="005E253A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За матеріалами ветеринарної клініки "Здоров’я тварин" СМТ Глеваха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2024 – 2025 роки 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>визначено 46 собак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хворих 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>на отодектоз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‒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 43,8% від обстежених .</w:t>
      </w:r>
    </w:p>
    <w:p w:rsidR="005E253A" w:rsidRPr="00E91479" w:rsidRDefault="005E253A" w:rsidP="005E253A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>В експерименті розглядали два протоколи. Порівнювали ефективність акарицидів Отофлоксу та Дектомаксу в комплексі з вітамінномінеральний засобом Оліговіт та загальнозміцнювалиним – Імунофаном.</w:t>
      </w:r>
    </w:p>
    <w:p w:rsidR="005E253A" w:rsidRPr="00E91479" w:rsidRDefault="005E253A" w:rsidP="005E253A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 виправданою та ефективною виявилася  схема комплексної терапії собак за отодектозу з використанням акарициду Отофлоксу </w:t>
      </w:r>
    </w:p>
    <w:p w:rsidR="005E253A" w:rsidRPr="00E91479" w:rsidRDefault="005E253A" w:rsidP="005E253A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>Витрати на лікування собак першої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 за протоколом з протипаразитарним засобом Отофлокс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 були меншими на 11,34 гривні, з різницею питомої вартості витрат - 2,28 гривен.</w:t>
      </w: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Default="005E253A" w:rsidP="005E253A">
      <w:pPr>
        <w:spacing w:line="360" w:lineRule="auto"/>
        <w:ind w:right="-5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253A" w:rsidRPr="00E91479" w:rsidRDefault="005E253A" w:rsidP="005E253A">
      <w:pPr>
        <w:spacing w:line="360" w:lineRule="auto"/>
        <w:ind w:right="-5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ПРОПОЗИЦІЇ ВИРОБНИЦТВУ</w:t>
      </w: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>1.З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 отодектозу собак, перед використанням акарицидів, проводити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ретельне 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механічне очищення внутрішньої поверхні вушної раковини 3% розчином перекису водню. </w:t>
      </w: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>2.В лікуванні використовувати вушні краплі Отофлокс в дозі 4 краплі на вухо протягом десяти днів. Поєднувати акарицид з загально зміцнювальними засобами Оліговіт та Імунофан</w:t>
      </w:r>
      <w:r w:rsidR="007620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3. Дотримуватися правил профілактики хвороби, не допускати контакту здорових собак із хворими, предметами їх догляду та патологічним матеріалом. </w:t>
      </w: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E91479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Default="005E253A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202C" w:rsidRPr="00E91479" w:rsidRDefault="0076202C" w:rsidP="0076202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ВИКОРИСТАНОЇ ЛІТЕРАТУРИ</w:t>
      </w:r>
    </w:p>
    <w:p w:rsidR="0076202C" w:rsidRPr="00E91479" w:rsidRDefault="0076202C" w:rsidP="0076202C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E914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Клінічний прояв отодектозної інвазії в собак / А.А. Антіпов, В.В. Мельничук, О.В. Коваленко, О.С. Долгін // Вісник ПДАА. - 2020. - № 4. - С.237–243.</w:t>
      </w:r>
    </w:p>
    <w:p w:rsidR="0076202C" w:rsidRPr="00E91479" w:rsidRDefault="0076202C" w:rsidP="0076202C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2.Євстаф’єва В.О. </w:t>
      </w:r>
      <w:r w:rsidRPr="00E91479">
        <w:rPr>
          <w:rFonts w:ascii="Times New Roman" w:eastAsia="TimesNewRoman,Bold" w:hAnsi="Times New Roman" w:cs="Times New Roman"/>
          <w:bCs/>
          <w:sz w:val="28"/>
          <w:szCs w:val="28"/>
          <w:lang w:val="uk-UA"/>
        </w:rPr>
        <w:t xml:space="preserve">Поширення акарозів собак в умовах міста Кременчука / </w:t>
      </w:r>
      <w:r w:rsidRPr="00E91479">
        <w:rPr>
          <w:rFonts w:ascii="Times New Roman" w:hAnsi="Times New Roman" w:cs="Times New Roman"/>
          <w:bCs/>
          <w:iCs/>
          <w:sz w:val="28"/>
          <w:szCs w:val="28"/>
          <w:lang w:val="uk-UA"/>
        </w:rPr>
        <w:t>Євстаф’єва В.О., Гаврик К. А. //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 Вісник Полтавської державної аграрної академії. – 2015. - № 1-2. – С. 91-93.</w:t>
      </w:r>
    </w:p>
    <w:p w:rsidR="0076202C" w:rsidRPr="00E91479" w:rsidRDefault="0076202C" w:rsidP="007620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Євстаф’єва В. О. Сезонна динаміка саркоптозу, отодектозу та демодекозу собак //Науково-технічний бюлетень Науково-дослідного центру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біобезпеки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та екологічного контролю ресурсів АПК Дніпропетровського державного аграрно-економічного університету. – 2015. – №. 3,№ 2. – С. 107-110.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479">
        <w:rPr>
          <w:sz w:val="28"/>
          <w:szCs w:val="28"/>
          <w:lang w:val="uk-UA"/>
        </w:rPr>
        <w:t>4.Довідник з визначення гельмінтів тварин / [С.І.</w:t>
      </w:r>
      <w:proofErr w:type="spellStart"/>
      <w:r w:rsidRPr="00E91479">
        <w:rPr>
          <w:sz w:val="28"/>
          <w:szCs w:val="28"/>
          <w:lang w:val="uk-UA"/>
        </w:rPr>
        <w:t>Пономар</w:t>
      </w:r>
      <w:proofErr w:type="spellEnd"/>
      <w:r w:rsidRPr="00E91479">
        <w:rPr>
          <w:sz w:val="28"/>
          <w:szCs w:val="28"/>
          <w:lang w:val="uk-UA"/>
        </w:rPr>
        <w:t>, Н.М.Соро</w:t>
      </w:r>
      <w:r w:rsidR="00C310F4">
        <w:rPr>
          <w:sz w:val="28"/>
          <w:szCs w:val="28"/>
          <w:lang w:val="uk-UA"/>
        </w:rPr>
        <w:t>к</w:t>
      </w:r>
      <w:r w:rsidRPr="00E91479">
        <w:rPr>
          <w:sz w:val="28"/>
          <w:szCs w:val="28"/>
          <w:lang w:val="uk-UA"/>
        </w:rPr>
        <w:t>а, О.Д.</w:t>
      </w:r>
      <w:proofErr w:type="spellStart"/>
      <w:r w:rsidRPr="00E91479">
        <w:rPr>
          <w:sz w:val="28"/>
          <w:szCs w:val="28"/>
          <w:lang w:val="uk-UA"/>
        </w:rPr>
        <w:t>Небещук</w:t>
      </w:r>
      <w:proofErr w:type="spellEnd"/>
      <w:r w:rsidRPr="00E91479">
        <w:rPr>
          <w:sz w:val="28"/>
          <w:szCs w:val="28"/>
          <w:lang w:val="uk-UA"/>
        </w:rPr>
        <w:t xml:space="preserve"> та ін., за ред..проф. С.І.</w:t>
      </w:r>
      <w:proofErr w:type="spellStart"/>
      <w:r w:rsidRPr="00E91479">
        <w:rPr>
          <w:sz w:val="28"/>
          <w:szCs w:val="28"/>
          <w:lang w:val="uk-UA"/>
        </w:rPr>
        <w:t>Пономаря</w:t>
      </w:r>
      <w:proofErr w:type="spellEnd"/>
      <w:r w:rsidR="00C310F4">
        <w:rPr>
          <w:sz w:val="28"/>
          <w:szCs w:val="28"/>
          <w:lang w:val="uk-UA"/>
        </w:rPr>
        <w:t xml:space="preserve"> </w:t>
      </w:r>
      <w:r w:rsidRPr="00E91479">
        <w:rPr>
          <w:sz w:val="28"/>
          <w:szCs w:val="28"/>
          <w:lang w:val="uk-UA"/>
        </w:rPr>
        <w:t>] Біла Церква, 2015. – 296с.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rFonts w:eastAsia="TimesNewRoman"/>
          <w:sz w:val="28"/>
          <w:szCs w:val="28"/>
          <w:lang w:val="uk-UA"/>
        </w:rPr>
      </w:pPr>
      <w:r w:rsidRPr="00E91479">
        <w:rPr>
          <w:sz w:val="28"/>
          <w:szCs w:val="28"/>
          <w:lang w:val="uk-UA"/>
        </w:rPr>
        <w:t xml:space="preserve">5. </w:t>
      </w:r>
      <w:proofErr w:type="spellStart"/>
      <w:r w:rsidRPr="00E91479">
        <w:rPr>
          <w:sz w:val="28"/>
          <w:szCs w:val="28"/>
          <w:lang w:val="uk-UA"/>
        </w:rPr>
        <w:t>Мележик</w:t>
      </w:r>
      <w:proofErr w:type="spellEnd"/>
      <w:r w:rsidRPr="00E91479">
        <w:rPr>
          <w:sz w:val="28"/>
          <w:szCs w:val="28"/>
          <w:lang w:val="uk-UA"/>
        </w:rPr>
        <w:t xml:space="preserve"> А. В Особливості перебігу отодектозу в складі </w:t>
      </w:r>
      <w:proofErr w:type="spellStart"/>
      <w:r w:rsidRPr="00E91479">
        <w:rPr>
          <w:sz w:val="28"/>
          <w:szCs w:val="28"/>
          <w:lang w:val="uk-UA"/>
        </w:rPr>
        <w:t>мікстінвазій</w:t>
      </w:r>
      <w:proofErr w:type="spellEnd"/>
      <w:r w:rsidRPr="00E91479">
        <w:rPr>
          <w:sz w:val="28"/>
          <w:szCs w:val="28"/>
          <w:lang w:val="uk-UA"/>
        </w:rPr>
        <w:t xml:space="preserve"> собак і котів / А. В. </w:t>
      </w:r>
      <w:proofErr w:type="spellStart"/>
      <w:r w:rsidRPr="00E91479">
        <w:rPr>
          <w:sz w:val="28"/>
          <w:szCs w:val="28"/>
          <w:lang w:val="uk-UA"/>
        </w:rPr>
        <w:t>Мележик</w:t>
      </w:r>
      <w:proofErr w:type="spellEnd"/>
      <w:r w:rsidRPr="00E91479">
        <w:rPr>
          <w:sz w:val="28"/>
          <w:szCs w:val="28"/>
          <w:lang w:val="uk-UA"/>
        </w:rPr>
        <w:t xml:space="preserve">, Л.М. </w:t>
      </w:r>
      <w:proofErr w:type="spellStart"/>
      <w:r w:rsidRPr="00E91479">
        <w:rPr>
          <w:sz w:val="28"/>
          <w:szCs w:val="28"/>
          <w:lang w:val="uk-UA"/>
        </w:rPr>
        <w:t>Корчан</w:t>
      </w:r>
      <w:proofErr w:type="spellEnd"/>
      <w:r w:rsidRPr="00E91479">
        <w:rPr>
          <w:sz w:val="28"/>
          <w:szCs w:val="28"/>
          <w:lang w:val="uk-UA"/>
        </w:rPr>
        <w:t xml:space="preserve">, Н.І. Дмитренко, А.А. </w:t>
      </w:r>
      <w:proofErr w:type="spellStart"/>
      <w:r w:rsidRPr="00E91479">
        <w:rPr>
          <w:sz w:val="28"/>
          <w:szCs w:val="28"/>
          <w:lang w:val="uk-UA"/>
        </w:rPr>
        <w:t>Замазій</w:t>
      </w:r>
      <w:proofErr w:type="spellEnd"/>
      <w:r w:rsidRPr="00E91479">
        <w:rPr>
          <w:sz w:val="28"/>
          <w:szCs w:val="28"/>
          <w:lang w:val="uk-UA"/>
        </w:rPr>
        <w:t xml:space="preserve"> // </w:t>
      </w:r>
      <w:proofErr w:type="spellStart"/>
      <w:r w:rsidRPr="00E91479">
        <w:rPr>
          <w:iCs/>
          <w:sz w:val="28"/>
          <w:szCs w:val="28"/>
        </w:rPr>
        <w:t>Scientific</w:t>
      </w:r>
      <w:proofErr w:type="spellEnd"/>
      <w:r w:rsidRPr="00E91479">
        <w:rPr>
          <w:iCs/>
          <w:sz w:val="28"/>
          <w:szCs w:val="28"/>
          <w:lang w:val="uk-UA"/>
        </w:rPr>
        <w:t xml:space="preserve"> </w:t>
      </w:r>
      <w:proofErr w:type="spellStart"/>
      <w:r w:rsidRPr="00E91479">
        <w:rPr>
          <w:iCs/>
          <w:sz w:val="28"/>
          <w:szCs w:val="28"/>
        </w:rPr>
        <w:t>Progress</w:t>
      </w:r>
      <w:proofErr w:type="spellEnd"/>
      <w:r w:rsidRPr="00E91479">
        <w:rPr>
          <w:iCs/>
          <w:sz w:val="28"/>
          <w:szCs w:val="28"/>
          <w:lang w:val="uk-UA"/>
        </w:rPr>
        <w:t xml:space="preserve"> , </w:t>
      </w:r>
      <w:proofErr w:type="spellStart"/>
      <w:r w:rsidRPr="00E91479">
        <w:rPr>
          <w:iCs/>
          <w:sz w:val="28"/>
          <w:szCs w:val="28"/>
        </w:rPr>
        <w:t>Innovations</w:t>
      </w:r>
      <w:proofErr w:type="spellEnd"/>
      <w:r w:rsidRPr="00E91479">
        <w:rPr>
          <w:sz w:val="28"/>
          <w:szCs w:val="28"/>
          <w:lang w:val="uk-UA"/>
        </w:rPr>
        <w:t xml:space="preserve">, 2024. - </w:t>
      </w:r>
      <w:r w:rsidRPr="00E91479">
        <w:rPr>
          <w:iCs/>
          <w:sz w:val="28"/>
          <w:szCs w:val="28"/>
          <w:lang w:val="uk-UA"/>
        </w:rPr>
        <w:t>27</w:t>
      </w:r>
      <w:r w:rsidRPr="00E91479">
        <w:rPr>
          <w:sz w:val="28"/>
          <w:szCs w:val="28"/>
          <w:lang w:val="uk-UA"/>
        </w:rPr>
        <w:t>(2). – С. 128–132.</w:t>
      </w:r>
    </w:p>
    <w:p w:rsidR="0076202C" w:rsidRPr="00E91479" w:rsidRDefault="0076202C" w:rsidP="00762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eastAsia="TimesNewRoman" w:hAnsi="Times New Roman" w:cs="Times New Roman"/>
          <w:sz w:val="28"/>
          <w:szCs w:val="28"/>
          <w:lang w:val="uk-UA"/>
        </w:rPr>
        <w:t>4.</w:t>
      </w:r>
      <w:r w:rsidRPr="00E9147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Pr="00E91479">
        <w:rPr>
          <w:rFonts w:ascii="Times New Roman" w:hAnsi="Times New Roman" w:cs="Times New Roman"/>
          <w:iCs/>
          <w:sz w:val="28"/>
          <w:szCs w:val="28"/>
          <w:lang w:val="uk-UA"/>
        </w:rPr>
        <w:t>Кручиненко</w:t>
      </w:r>
      <w:proofErr w:type="spellEnd"/>
      <w:r w:rsidRPr="00E9147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О.В.</w:t>
      </w:r>
      <w:r w:rsidRPr="00E9147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Ектопаразити собак і котів (поширення та лікування)/ </w:t>
      </w:r>
      <w:r w:rsidRPr="00E91479">
        <w:rPr>
          <w:rFonts w:ascii="Times New Roman" w:hAnsi="Times New Roman" w:cs="Times New Roman"/>
          <w:iCs/>
          <w:sz w:val="28"/>
          <w:szCs w:val="28"/>
          <w:lang w:val="uk-UA"/>
        </w:rPr>
        <w:t>О.В.</w:t>
      </w:r>
      <w:r w:rsidRPr="00E9147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1479">
        <w:rPr>
          <w:rFonts w:ascii="Times New Roman" w:hAnsi="Times New Roman" w:cs="Times New Roman"/>
          <w:iCs/>
          <w:sz w:val="28"/>
          <w:szCs w:val="28"/>
          <w:lang w:val="uk-UA"/>
        </w:rPr>
        <w:t>Кручиненко</w:t>
      </w:r>
      <w:proofErr w:type="spellEnd"/>
      <w:r w:rsidRPr="00E9147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//Вісник ПДАА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>. - 2020.- № 3.- С. 241–250.</w:t>
      </w:r>
    </w:p>
    <w:p w:rsidR="0076202C" w:rsidRPr="00E91479" w:rsidRDefault="0076202C" w:rsidP="007620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5. . </w:t>
      </w:r>
      <w:proofErr w:type="spellStart"/>
      <w:proofErr w:type="gramStart"/>
      <w:r w:rsidRPr="00E91479">
        <w:rPr>
          <w:rFonts w:ascii="Times New Roman" w:hAnsi="Times New Roman" w:cs="Times New Roman"/>
          <w:sz w:val="28"/>
          <w:szCs w:val="28"/>
          <w:lang w:val="en-US"/>
        </w:rPr>
        <w:t>Abdulkareem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>Christy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., &amp; 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>Samuel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91479">
        <w:rPr>
          <w:rFonts w:ascii="Times New Roman" w:hAnsi="Times New Roman" w:cs="Times New Roman"/>
          <w:sz w:val="28"/>
          <w:szCs w:val="28"/>
          <w:lang w:val="uk-UA"/>
        </w:rPr>
        <w:t>. (2018).</w:t>
      </w:r>
      <w:proofErr w:type="gramEnd"/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Prevalence of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ectoparasite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infestations in owned dogs in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Kwara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State, Nigeria. </w:t>
      </w:r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>Parasite Epidemiology and Control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, 4, e00079. </w:t>
      </w:r>
      <w:proofErr w:type="spellStart"/>
      <w:proofErr w:type="gramStart"/>
      <w:r w:rsidRPr="00E91479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proofErr w:type="gramEnd"/>
      <w:r w:rsidRPr="00E91479">
        <w:rPr>
          <w:rFonts w:ascii="Times New Roman" w:hAnsi="Times New Roman" w:cs="Times New Roman"/>
          <w:sz w:val="28"/>
          <w:szCs w:val="28"/>
          <w:lang w:val="en-US"/>
        </w:rPr>
        <w:t>: 10.1016/j.parepi.2018.e00079.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1479">
        <w:rPr>
          <w:sz w:val="28"/>
          <w:szCs w:val="28"/>
          <w:lang w:val="uk-UA"/>
        </w:rPr>
        <w:t>8.</w:t>
      </w:r>
      <w:r w:rsidRPr="00E91479">
        <w:rPr>
          <w:sz w:val="28"/>
          <w:szCs w:val="28"/>
          <w:lang w:val="en-US"/>
        </w:rPr>
        <w:t xml:space="preserve"> </w:t>
      </w:r>
      <w:proofErr w:type="spellStart"/>
      <w:r w:rsidRPr="00E91479">
        <w:rPr>
          <w:sz w:val="28"/>
          <w:szCs w:val="28"/>
          <w:lang w:val="en-US"/>
        </w:rPr>
        <w:t>Beugnet</w:t>
      </w:r>
      <w:proofErr w:type="spellEnd"/>
      <w:r w:rsidRPr="00E91479">
        <w:rPr>
          <w:sz w:val="28"/>
          <w:szCs w:val="28"/>
          <w:lang w:val="en-US"/>
        </w:rPr>
        <w:t xml:space="preserve">, F., </w:t>
      </w:r>
      <w:proofErr w:type="spellStart"/>
      <w:r w:rsidRPr="00E91479">
        <w:rPr>
          <w:sz w:val="28"/>
          <w:szCs w:val="28"/>
          <w:lang w:val="en-US"/>
        </w:rPr>
        <w:t>Labuschagne</w:t>
      </w:r>
      <w:proofErr w:type="spellEnd"/>
      <w:r w:rsidRPr="00E91479">
        <w:rPr>
          <w:sz w:val="28"/>
          <w:szCs w:val="28"/>
          <w:lang w:val="en-US"/>
        </w:rPr>
        <w:t xml:space="preserve">, M., </w:t>
      </w:r>
      <w:proofErr w:type="spellStart"/>
      <w:r w:rsidRPr="00E91479">
        <w:rPr>
          <w:sz w:val="28"/>
          <w:szCs w:val="28"/>
          <w:lang w:val="en-US"/>
        </w:rPr>
        <w:t>Fourie</w:t>
      </w:r>
      <w:proofErr w:type="spellEnd"/>
      <w:r w:rsidRPr="00E91479">
        <w:rPr>
          <w:sz w:val="28"/>
          <w:szCs w:val="28"/>
          <w:lang w:val="en-US"/>
        </w:rPr>
        <w:t xml:space="preserve">, J., Jacques, G., </w:t>
      </w:r>
      <w:proofErr w:type="spellStart"/>
      <w:r w:rsidRPr="00E91479">
        <w:rPr>
          <w:sz w:val="28"/>
          <w:szCs w:val="28"/>
          <w:lang w:val="en-US"/>
        </w:rPr>
        <w:t>Farkas</w:t>
      </w:r>
      <w:proofErr w:type="spellEnd"/>
      <w:r w:rsidRPr="00E91479">
        <w:rPr>
          <w:sz w:val="28"/>
          <w:szCs w:val="28"/>
          <w:lang w:val="en-US"/>
        </w:rPr>
        <w:t xml:space="preserve">, R., </w:t>
      </w:r>
      <w:proofErr w:type="spellStart"/>
      <w:r w:rsidRPr="00E91479">
        <w:rPr>
          <w:sz w:val="28"/>
          <w:szCs w:val="28"/>
          <w:lang w:val="en-US"/>
        </w:rPr>
        <w:t>Cozma</w:t>
      </w:r>
      <w:proofErr w:type="spellEnd"/>
      <w:r w:rsidRPr="00E91479">
        <w:rPr>
          <w:sz w:val="28"/>
          <w:szCs w:val="28"/>
          <w:lang w:val="en-US"/>
        </w:rPr>
        <w:t xml:space="preserve">, V., Halos, L., Hellmann, K., </w:t>
      </w:r>
      <w:proofErr w:type="spellStart"/>
      <w:r w:rsidRPr="00E91479">
        <w:rPr>
          <w:sz w:val="28"/>
          <w:szCs w:val="28"/>
          <w:lang w:val="en-US"/>
        </w:rPr>
        <w:t>Knaus</w:t>
      </w:r>
      <w:proofErr w:type="spellEnd"/>
      <w:r w:rsidRPr="00E91479">
        <w:rPr>
          <w:sz w:val="28"/>
          <w:szCs w:val="28"/>
          <w:lang w:val="en-US"/>
        </w:rPr>
        <w:t xml:space="preserve">, M., &amp; </w:t>
      </w:r>
      <w:proofErr w:type="spellStart"/>
      <w:r w:rsidRPr="00E91479">
        <w:rPr>
          <w:sz w:val="28"/>
          <w:szCs w:val="28"/>
          <w:lang w:val="en-US"/>
        </w:rPr>
        <w:t>Rehbein</w:t>
      </w:r>
      <w:proofErr w:type="spellEnd"/>
      <w:r w:rsidRPr="00E91479">
        <w:rPr>
          <w:sz w:val="28"/>
          <w:szCs w:val="28"/>
          <w:lang w:val="en-US"/>
        </w:rPr>
        <w:t xml:space="preserve">, S. (2014). </w:t>
      </w:r>
      <w:proofErr w:type="gramStart"/>
      <w:r w:rsidRPr="00E91479">
        <w:rPr>
          <w:sz w:val="28"/>
          <w:szCs w:val="28"/>
          <w:lang w:val="en-US"/>
        </w:rPr>
        <w:t>Occurrence of Dipylidium caninum in fleas from client-owned cats and dogs in Europe using a new PCR detection assay.</w:t>
      </w:r>
      <w:proofErr w:type="gramEnd"/>
      <w:r w:rsidRPr="00E91479">
        <w:rPr>
          <w:sz w:val="28"/>
          <w:szCs w:val="28"/>
          <w:lang w:val="en-US"/>
        </w:rPr>
        <w:t xml:space="preserve"> </w:t>
      </w:r>
      <w:r w:rsidRPr="00E91479">
        <w:rPr>
          <w:i/>
          <w:iCs/>
          <w:sz w:val="28"/>
          <w:szCs w:val="28"/>
          <w:lang w:val="en-US"/>
        </w:rPr>
        <w:t xml:space="preserve">Veterinary </w:t>
      </w:r>
      <w:proofErr w:type="spellStart"/>
      <w:r w:rsidRPr="00E91479">
        <w:rPr>
          <w:i/>
          <w:iCs/>
          <w:sz w:val="28"/>
          <w:szCs w:val="28"/>
          <w:lang w:val="en-US"/>
        </w:rPr>
        <w:t>Parasitology</w:t>
      </w:r>
      <w:proofErr w:type="spellEnd"/>
      <w:r w:rsidRPr="00E91479">
        <w:rPr>
          <w:sz w:val="28"/>
          <w:szCs w:val="28"/>
          <w:lang w:val="en-US"/>
        </w:rPr>
        <w:t xml:space="preserve">, 205 (1–2), 300–306. </w:t>
      </w:r>
      <w:proofErr w:type="spellStart"/>
      <w:proofErr w:type="gramStart"/>
      <w:r w:rsidRPr="00E91479">
        <w:rPr>
          <w:sz w:val="28"/>
          <w:szCs w:val="28"/>
          <w:lang w:val="en-US"/>
        </w:rPr>
        <w:t>doi</w:t>
      </w:r>
      <w:proofErr w:type="spellEnd"/>
      <w:proofErr w:type="gramEnd"/>
      <w:r w:rsidRPr="00E91479">
        <w:rPr>
          <w:sz w:val="28"/>
          <w:szCs w:val="28"/>
          <w:lang w:val="en-US"/>
        </w:rPr>
        <w:t xml:space="preserve">: 10.1016/j.vetpar.2014.06.008. 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1479">
        <w:rPr>
          <w:rFonts w:eastAsia="Times New Roman"/>
          <w:sz w:val="28"/>
          <w:szCs w:val="28"/>
          <w:bdr w:val="none" w:sz="0" w:space="0" w:color="auto" w:frame="1"/>
          <w:lang w:val="uk-UA"/>
        </w:rPr>
        <w:t>7.</w:t>
      </w:r>
      <w:r w:rsidRPr="00E91479">
        <w:rPr>
          <w:sz w:val="28"/>
          <w:szCs w:val="28"/>
          <w:lang w:val="en-US"/>
        </w:rPr>
        <w:t xml:space="preserve"> </w:t>
      </w:r>
      <w:proofErr w:type="spellStart"/>
      <w:r w:rsidRPr="00E91479">
        <w:rPr>
          <w:sz w:val="28"/>
          <w:szCs w:val="28"/>
          <w:lang w:val="en-US"/>
        </w:rPr>
        <w:t>Álvarez</w:t>
      </w:r>
      <w:proofErr w:type="spellEnd"/>
      <w:r w:rsidRPr="00E91479">
        <w:rPr>
          <w:sz w:val="28"/>
          <w:szCs w:val="28"/>
          <w:lang w:val="en-US"/>
        </w:rPr>
        <w:t xml:space="preserve">, V. H. G., </w:t>
      </w:r>
      <w:proofErr w:type="spellStart"/>
      <w:r w:rsidRPr="00E91479">
        <w:rPr>
          <w:sz w:val="28"/>
          <w:szCs w:val="28"/>
          <w:lang w:val="en-US"/>
        </w:rPr>
        <w:t>Martínez</w:t>
      </w:r>
      <w:proofErr w:type="spellEnd"/>
      <w:r w:rsidRPr="00E91479">
        <w:rPr>
          <w:sz w:val="28"/>
          <w:szCs w:val="28"/>
          <w:lang w:val="en-US"/>
        </w:rPr>
        <w:t xml:space="preserve">, A. C., &amp; </w:t>
      </w:r>
      <w:proofErr w:type="spellStart"/>
      <w:r w:rsidRPr="00E91479">
        <w:rPr>
          <w:sz w:val="28"/>
          <w:szCs w:val="28"/>
          <w:lang w:val="en-US"/>
        </w:rPr>
        <w:t>Abdulmakeem</w:t>
      </w:r>
      <w:proofErr w:type="spellEnd"/>
      <w:r w:rsidRPr="00E91479">
        <w:rPr>
          <w:sz w:val="28"/>
          <w:szCs w:val="28"/>
          <w:lang w:val="en-US"/>
        </w:rPr>
        <w:t xml:space="preserve">, A. </w:t>
      </w:r>
      <w:proofErr w:type="gramStart"/>
      <w:r w:rsidRPr="00E91479">
        <w:rPr>
          <w:sz w:val="28"/>
          <w:szCs w:val="28"/>
          <w:lang w:val="en-US"/>
        </w:rPr>
        <w:t>A..</w:t>
      </w:r>
      <w:proofErr w:type="gramEnd"/>
      <w:r w:rsidRPr="00E91479">
        <w:rPr>
          <w:sz w:val="28"/>
          <w:szCs w:val="28"/>
          <w:lang w:val="en-US"/>
        </w:rPr>
        <w:t xml:space="preserve"> (2018). Flea (</w:t>
      </w:r>
      <w:proofErr w:type="spellStart"/>
      <w:r w:rsidRPr="00E91479">
        <w:rPr>
          <w:sz w:val="28"/>
          <w:szCs w:val="28"/>
          <w:lang w:val="en-US"/>
        </w:rPr>
        <w:t>siphonaptera</w:t>
      </w:r>
      <w:proofErr w:type="spellEnd"/>
      <w:r w:rsidRPr="00E91479">
        <w:rPr>
          <w:sz w:val="28"/>
          <w:szCs w:val="28"/>
          <w:lang w:val="en-US"/>
        </w:rPr>
        <w:t xml:space="preserve">: </w:t>
      </w:r>
      <w:proofErr w:type="spellStart"/>
      <w:r w:rsidRPr="00E91479">
        <w:rPr>
          <w:sz w:val="28"/>
          <w:szCs w:val="28"/>
          <w:lang w:val="en-US"/>
        </w:rPr>
        <w:t>pulicidae</w:t>
      </w:r>
      <w:proofErr w:type="spellEnd"/>
      <w:r w:rsidRPr="00E91479">
        <w:rPr>
          <w:sz w:val="28"/>
          <w:szCs w:val="28"/>
          <w:lang w:val="en-US"/>
        </w:rPr>
        <w:t xml:space="preserve">) prevalence and first record of </w:t>
      </w:r>
      <w:proofErr w:type="spellStart"/>
      <w:r w:rsidRPr="00E91479">
        <w:rPr>
          <w:sz w:val="28"/>
          <w:szCs w:val="28"/>
          <w:lang w:val="en-US"/>
        </w:rPr>
        <w:t>ctenocephalides</w:t>
      </w:r>
      <w:proofErr w:type="spellEnd"/>
      <w:r w:rsidRPr="00E91479">
        <w:rPr>
          <w:sz w:val="28"/>
          <w:szCs w:val="28"/>
          <w:lang w:val="en-US"/>
        </w:rPr>
        <w:t xml:space="preserve"> </w:t>
      </w:r>
      <w:proofErr w:type="spellStart"/>
      <w:r w:rsidRPr="00E91479">
        <w:rPr>
          <w:sz w:val="28"/>
          <w:szCs w:val="28"/>
          <w:lang w:val="en-US"/>
        </w:rPr>
        <w:t>canis</w:t>
      </w:r>
      <w:proofErr w:type="spellEnd"/>
      <w:r w:rsidRPr="00E91479"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E91479">
        <w:rPr>
          <w:sz w:val="28"/>
          <w:szCs w:val="28"/>
          <w:lang w:val="en-US"/>
        </w:rPr>
        <w:t>curtis</w:t>
      </w:r>
      <w:proofErr w:type="spellEnd"/>
      <w:proofErr w:type="gramEnd"/>
      <w:r w:rsidRPr="00E91479">
        <w:rPr>
          <w:sz w:val="28"/>
          <w:szCs w:val="28"/>
          <w:lang w:val="en-US"/>
        </w:rPr>
        <w:t xml:space="preserve">, 1826) in domestic dogs in north-central Mexico. </w:t>
      </w:r>
      <w:r w:rsidRPr="00E91479">
        <w:rPr>
          <w:i/>
          <w:iCs/>
          <w:sz w:val="28"/>
          <w:szCs w:val="28"/>
          <w:lang w:val="en-US"/>
        </w:rPr>
        <w:t xml:space="preserve">Journal of Dairy, </w:t>
      </w:r>
      <w:r w:rsidRPr="00E91479">
        <w:rPr>
          <w:i/>
          <w:iCs/>
          <w:sz w:val="28"/>
          <w:szCs w:val="28"/>
          <w:lang w:val="en-US"/>
        </w:rPr>
        <w:lastRenderedPageBreak/>
        <w:t>Veterinary &amp; Animal Research</w:t>
      </w:r>
      <w:r w:rsidRPr="00E91479">
        <w:rPr>
          <w:sz w:val="28"/>
          <w:szCs w:val="28"/>
          <w:lang w:val="en-US"/>
        </w:rPr>
        <w:t xml:space="preserve">, 7 (4), 146–148. </w:t>
      </w:r>
      <w:proofErr w:type="spellStart"/>
      <w:proofErr w:type="gramStart"/>
      <w:r w:rsidRPr="00E91479">
        <w:rPr>
          <w:sz w:val="28"/>
          <w:szCs w:val="28"/>
          <w:lang w:val="en-US"/>
        </w:rPr>
        <w:t>doi</w:t>
      </w:r>
      <w:proofErr w:type="spellEnd"/>
      <w:proofErr w:type="gramEnd"/>
      <w:r w:rsidRPr="00E91479">
        <w:rPr>
          <w:sz w:val="28"/>
          <w:szCs w:val="28"/>
          <w:lang w:val="en-US"/>
        </w:rPr>
        <w:t xml:space="preserve">: 10.15406/jdvar.2018.07.00207. </w:t>
      </w:r>
    </w:p>
    <w:p w:rsidR="0076202C" w:rsidRPr="00E91479" w:rsidRDefault="0076202C" w:rsidP="007620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8.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Ahn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, K. S., Huh, S. E.,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Seol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, S. W., Kim, H. J.,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Suh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, K. H., &amp; Shin, S. (2018). Ctenocephalides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canis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is the dominant flea species of dogs in the Republic of Korea. </w:t>
      </w:r>
      <w:proofErr w:type="gramStart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>Parasites &amp; Vectors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>, 11 (1), 196.</w:t>
      </w:r>
      <w:proofErr w:type="gram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91479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proofErr w:type="gramEnd"/>
      <w:r w:rsidRPr="00E91479">
        <w:rPr>
          <w:rFonts w:ascii="Times New Roman" w:hAnsi="Times New Roman" w:cs="Times New Roman"/>
          <w:sz w:val="28"/>
          <w:szCs w:val="28"/>
          <w:lang w:val="en-US"/>
        </w:rPr>
        <w:t>: 10.1186/s13071-018-2769-9.</w:t>
      </w:r>
    </w:p>
    <w:p w:rsidR="0076202C" w:rsidRPr="00E91479" w:rsidRDefault="0076202C" w:rsidP="007620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91479">
        <w:rPr>
          <w:rFonts w:ascii="Times New Roman" w:hAnsi="Times New Roman" w:cs="Times New Roman"/>
          <w:sz w:val="28"/>
          <w:szCs w:val="28"/>
          <w:lang w:val="en-US"/>
        </w:rPr>
        <w:t>Dubova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, O. A.,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Zghozinska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, O. A., &amp;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Dubovyi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>, A. A. (2019).</w:t>
      </w:r>
      <w:proofErr w:type="gram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91479">
        <w:rPr>
          <w:rFonts w:ascii="Times New Roman" w:hAnsi="Times New Roman" w:cs="Times New Roman"/>
          <w:sz w:val="28"/>
          <w:szCs w:val="28"/>
          <w:lang w:val="en-US"/>
        </w:rPr>
        <w:t>Epizootychni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osoblyvosti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sarkoptoidoziv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domashnikh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tvaryn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ta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terapevtychna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efektyvnist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ivermektynu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>Naukovyi</w:t>
      </w:r>
      <w:proofErr w:type="spellEnd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>Visnyk</w:t>
      </w:r>
      <w:proofErr w:type="spellEnd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>Lvivskoho</w:t>
      </w:r>
      <w:proofErr w:type="spellEnd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>Natsionalnoho</w:t>
      </w:r>
      <w:proofErr w:type="spellEnd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>Universytetu</w:t>
      </w:r>
      <w:proofErr w:type="spellEnd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>Veterynarnoi</w:t>
      </w:r>
      <w:proofErr w:type="spellEnd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>Medytsyny</w:t>
      </w:r>
      <w:proofErr w:type="spellEnd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>ta</w:t>
      </w:r>
      <w:proofErr w:type="spellEnd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>Biotekhnolohii</w:t>
      </w:r>
      <w:proofErr w:type="spellEnd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>imeni</w:t>
      </w:r>
      <w:proofErr w:type="spellEnd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S. Z. </w:t>
      </w:r>
      <w:proofErr w:type="spellStart"/>
      <w:r w:rsidRPr="00E91479">
        <w:rPr>
          <w:rFonts w:ascii="Times New Roman" w:hAnsi="Times New Roman" w:cs="Times New Roman"/>
          <w:i/>
          <w:iCs/>
          <w:sz w:val="28"/>
          <w:szCs w:val="28"/>
          <w:lang w:val="en-US"/>
        </w:rPr>
        <w:t>Gzhytskoho</w:t>
      </w:r>
      <w:proofErr w:type="spellEnd"/>
      <w:r w:rsidRPr="00E91479">
        <w:rPr>
          <w:rFonts w:ascii="Times New Roman" w:hAnsi="Times New Roman" w:cs="Times New Roman"/>
          <w:sz w:val="28"/>
          <w:szCs w:val="28"/>
          <w:lang w:val="en-US"/>
        </w:rPr>
        <w:t>, 21 (96), 3–7.</w:t>
      </w:r>
      <w:proofErr w:type="gramEnd"/>
      <w:r w:rsidRPr="00E91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91479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proofErr w:type="gramEnd"/>
      <w:r w:rsidRPr="00E91479">
        <w:rPr>
          <w:rFonts w:ascii="Times New Roman" w:hAnsi="Times New Roman" w:cs="Times New Roman"/>
          <w:sz w:val="28"/>
          <w:szCs w:val="28"/>
          <w:lang w:val="en-US"/>
        </w:rPr>
        <w:t>: 10.32718/</w:t>
      </w:r>
      <w:r w:rsidR="00177A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1479">
        <w:rPr>
          <w:rFonts w:ascii="Times New Roman" w:hAnsi="Times New Roman" w:cs="Times New Roman"/>
          <w:sz w:val="28"/>
          <w:szCs w:val="28"/>
          <w:lang w:val="en-US"/>
        </w:rPr>
        <w:t>nvlvet</w:t>
      </w:r>
      <w:proofErr w:type="spellEnd"/>
      <w:r w:rsidR="00177A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>9601 [In Ukrainian].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E91479">
        <w:rPr>
          <w:sz w:val="28"/>
          <w:szCs w:val="28"/>
          <w:lang w:val="uk-UA"/>
        </w:rPr>
        <w:t>10.</w:t>
      </w:r>
      <w:r w:rsidRPr="00E91479">
        <w:rPr>
          <w:sz w:val="28"/>
          <w:szCs w:val="28"/>
          <w:lang w:val="en-US"/>
        </w:rPr>
        <w:t xml:space="preserve"> </w:t>
      </w:r>
      <w:proofErr w:type="spellStart"/>
      <w:r w:rsidRPr="00E91479">
        <w:rPr>
          <w:sz w:val="28"/>
          <w:szCs w:val="28"/>
          <w:lang w:val="en-US"/>
        </w:rPr>
        <w:t>Horb</w:t>
      </w:r>
      <w:proofErr w:type="spellEnd"/>
      <w:r w:rsidRPr="00E91479">
        <w:rPr>
          <w:sz w:val="28"/>
          <w:szCs w:val="28"/>
          <w:lang w:val="en-US"/>
        </w:rPr>
        <w:t xml:space="preserve">, K. (2019). </w:t>
      </w:r>
      <w:proofErr w:type="gramStart"/>
      <w:r w:rsidRPr="00E91479">
        <w:rPr>
          <w:sz w:val="28"/>
          <w:szCs w:val="28"/>
          <w:lang w:val="en-US"/>
        </w:rPr>
        <w:t xml:space="preserve">Epizootic peculiarities of dog </w:t>
      </w:r>
      <w:proofErr w:type="spellStart"/>
      <w:r w:rsidRPr="00E91479">
        <w:rPr>
          <w:sz w:val="28"/>
          <w:szCs w:val="28"/>
          <w:lang w:val="en-US"/>
        </w:rPr>
        <w:t>ctenocephalosis</w:t>
      </w:r>
      <w:proofErr w:type="spellEnd"/>
      <w:r w:rsidRPr="00E91479">
        <w:rPr>
          <w:sz w:val="28"/>
          <w:szCs w:val="28"/>
          <w:lang w:val="en-US"/>
        </w:rPr>
        <w:t xml:space="preserve"> in the conditions of the town of </w:t>
      </w:r>
      <w:r w:rsidRPr="00E91479">
        <w:rPr>
          <w:color w:val="auto"/>
          <w:sz w:val="28"/>
          <w:szCs w:val="28"/>
          <w:lang w:val="en-US"/>
        </w:rPr>
        <w:t>Poltava.</w:t>
      </w:r>
      <w:proofErr w:type="gramEnd"/>
      <w:r w:rsidRPr="00E91479">
        <w:rPr>
          <w:color w:val="auto"/>
          <w:sz w:val="28"/>
          <w:szCs w:val="28"/>
          <w:lang w:val="en-US"/>
        </w:rPr>
        <w:t xml:space="preserve"> </w:t>
      </w:r>
      <w:r w:rsidRPr="00E91479">
        <w:rPr>
          <w:i/>
          <w:iCs/>
          <w:color w:val="auto"/>
          <w:sz w:val="28"/>
          <w:szCs w:val="28"/>
          <w:lang w:val="en-US"/>
        </w:rPr>
        <w:t>Bulletin of Poltava State Agrarian Academy</w:t>
      </w:r>
      <w:r w:rsidRPr="00E91479">
        <w:rPr>
          <w:color w:val="auto"/>
          <w:sz w:val="28"/>
          <w:szCs w:val="28"/>
          <w:lang w:val="en-US"/>
        </w:rPr>
        <w:t xml:space="preserve">, (1), 216–221. </w:t>
      </w:r>
      <w:proofErr w:type="spellStart"/>
      <w:proofErr w:type="gramStart"/>
      <w:r w:rsidRPr="00E91479">
        <w:rPr>
          <w:color w:val="auto"/>
          <w:sz w:val="28"/>
          <w:szCs w:val="28"/>
          <w:lang w:val="en-US"/>
        </w:rPr>
        <w:t>doi</w:t>
      </w:r>
      <w:proofErr w:type="spellEnd"/>
      <w:proofErr w:type="gramEnd"/>
      <w:r w:rsidRPr="00E91479">
        <w:rPr>
          <w:color w:val="auto"/>
          <w:sz w:val="28"/>
          <w:szCs w:val="28"/>
          <w:lang w:val="en-US"/>
        </w:rPr>
        <w:t>: 10.31210/</w:t>
      </w:r>
      <w:proofErr w:type="spellStart"/>
      <w:r w:rsidRPr="00E91479">
        <w:rPr>
          <w:color w:val="auto"/>
          <w:sz w:val="28"/>
          <w:szCs w:val="28"/>
          <w:lang w:val="en-US"/>
        </w:rPr>
        <w:t>visnyk</w:t>
      </w:r>
      <w:proofErr w:type="spellEnd"/>
      <w:r w:rsidRPr="00E91479">
        <w:rPr>
          <w:color w:val="auto"/>
          <w:sz w:val="28"/>
          <w:szCs w:val="28"/>
          <w:lang w:val="uk-UA"/>
        </w:rPr>
        <w:t xml:space="preserve"> </w:t>
      </w:r>
      <w:r w:rsidRPr="00E91479">
        <w:rPr>
          <w:color w:val="auto"/>
          <w:sz w:val="28"/>
          <w:szCs w:val="28"/>
          <w:lang w:val="en-US"/>
        </w:rPr>
        <w:t>2019.01.25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E91479">
        <w:rPr>
          <w:color w:val="auto"/>
          <w:sz w:val="28"/>
          <w:szCs w:val="28"/>
          <w:lang w:val="uk-UA"/>
        </w:rPr>
        <w:t>11.</w:t>
      </w:r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1479">
        <w:rPr>
          <w:color w:val="222222"/>
          <w:sz w:val="28"/>
          <w:szCs w:val="28"/>
          <w:shd w:val="clear" w:color="auto" w:fill="FFFFFF"/>
        </w:rPr>
        <w:t>Євтушенко</w:t>
      </w:r>
      <w:proofErr w:type="spellEnd"/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E91479">
        <w:rPr>
          <w:color w:val="222222"/>
          <w:sz w:val="28"/>
          <w:szCs w:val="28"/>
          <w:shd w:val="clear" w:color="auto" w:fill="FFFFFF"/>
        </w:rPr>
        <w:t>І</w:t>
      </w:r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Pr="00E91479">
        <w:rPr>
          <w:color w:val="222222"/>
          <w:sz w:val="28"/>
          <w:szCs w:val="28"/>
          <w:shd w:val="clear" w:color="auto" w:fill="FFFFFF"/>
        </w:rPr>
        <w:t>Д</w:t>
      </w:r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Pr="00E91479">
        <w:rPr>
          <w:color w:val="222222"/>
          <w:sz w:val="28"/>
          <w:szCs w:val="28"/>
          <w:shd w:val="clear" w:color="auto" w:fill="FFFFFF"/>
        </w:rPr>
        <w:t>Цимерман</w:t>
      </w:r>
      <w:proofErr w:type="spellEnd"/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E91479">
        <w:rPr>
          <w:color w:val="222222"/>
          <w:sz w:val="28"/>
          <w:szCs w:val="28"/>
          <w:shd w:val="clear" w:color="auto" w:fill="FFFFFF"/>
        </w:rPr>
        <w:t>О</w:t>
      </w:r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. </w:t>
      </w:r>
      <w:r w:rsidRPr="00E91479">
        <w:rPr>
          <w:color w:val="222222"/>
          <w:sz w:val="28"/>
          <w:szCs w:val="28"/>
          <w:shd w:val="clear" w:color="auto" w:fill="FFFFFF"/>
        </w:rPr>
        <w:t>О</w:t>
      </w:r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E91479">
        <w:rPr>
          <w:color w:val="222222"/>
          <w:sz w:val="28"/>
          <w:szCs w:val="28"/>
          <w:shd w:val="clear" w:color="auto" w:fill="FFFFFF"/>
        </w:rPr>
        <w:t>Сучасні</w:t>
      </w:r>
      <w:proofErr w:type="spellEnd"/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1479">
        <w:rPr>
          <w:color w:val="222222"/>
          <w:sz w:val="28"/>
          <w:szCs w:val="28"/>
          <w:shd w:val="clear" w:color="auto" w:fill="FFFFFF"/>
        </w:rPr>
        <w:t>аспекти</w:t>
      </w:r>
      <w:proofErr w:type="spellEnd"/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1479">
        <w:rPr>
          <w:color w:val="222222"/>
          <w:sz w:val="28"/>
          <w:szCs w:val="28"/>
          <w:shd w:val="clear" w:color="auto" w:fill="FFFFFF"/>
        </w:rPr>
        <w:t>діагностики</w:t>
      </w:r>
      <w:proofErr w:type="spellEnd"/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1479">
        <w:rPr>
          <w:color w:val="222222"/>
          <w:sz w:val="28"/>
          <w:szCs w:val="28"/>
          <w:shd w:val="clear" w:color="auto" w:fill="FFFFFF"/>
        </w:rPr>
        <w:t>дерматитів</w:t>
      </w:r>
      <w:proofErr w:type="spellEnd"/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E91479">
        <w:rPr>
          <w:color w:val="222222"/>
          <w:sz w:val="28"/>
          <w:szCs w:val="28"/>
          <w:shd w:val="clear" w:color="auto" w:fill="FFFFFF"/>
        </w:rPr>
        <w:t>паразитарного</w:t>
      </w:r>
      <w:proofErr w:type="gramEnd"/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1479">
        <w:rPr>
          <w:color w:val="222222"/>
          <w:sz w:val="28"/>
          <w:szCs w:val="28"/>
          <w:shd w:val="clear" w:color="auto" w:fill="FFFFFF"/>
        </w:rPr>
        <w:t>походження</w:t>
      </w:r>
      <w:proofErr w:type="spellEnd"/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E91479">
        <w:rPr>
          <w:color w:val="222222"/>
          <w:sz w:val="28"/>
          <w:szCs w:val="28"/>
          <w:shd w:val="clear" w:color="auto" w:fill="FFFFFF"/>
        </w:rPr>
        <w:t>у</w:t>
      </w:r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E91479">
        <w:rPr>
          <w:color w:val="222222"/>
          <w:sz w:val="28"/>
          <w:szCs w:val="28"/>
          <w:shd w:val="clear" w:color="auto" w:fill="FFFFFF"/>
        </w:rPr>
        <w:t>собак</w:t>
      </w:r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 //</w:t>
      </w:r>
      <w:proofErr w:type="spellStart"/>
      <w:r w:rsidRPr="00E91479">
        <w:rPr>
          <w:color w:val="222222"/>
          <w:sz w:val="28"/>
          <w:szCs w:val="28"/>
          <w:shd w:val="clear" w:color="auto" w:fill="FFFFFF"/>
        </w:rPr>
        <w:t>Ветеринарна</w:t>
      </w:r>
      <w:proofErr w:type="spellEnd"/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1479">
        <w:rPr>
          <w:color w:val="222222"/>
          <w:sz w:val="28"/>
          <w:szCs w:val="28"/>
          <w:shd w:val="clear" w:color="auto" w:fill="FFFFFF"/>
        </w:rPr>
        <w:t>біотехнологія</w:t>
      </w:r>
      <w:proofErr w:type="spellEnd"/>
      <w:r w:rsidRPr="00E91479">
        <w:rPr>
          <w:color w:val="222222"/>
          <w:sz w:val="28"/>
          <w:szCs w:val="28"/>
          <w:shd w:val="clear" w:color="auto" w:fill="FFFFFF"/>
          <w:lang w:val="en-US"/>
        </w:rPr>
        <w:t xml:space="preserve">. – 2018. – №. 32 (2). – </w:t>
      </w:r>
      <w:r w:rsidRPr="00E91479">
        <w:rPr>
          <w:color w:val="222222"/>
          <w:sz w:val="28"/>
          <w:szCs w:val="28"/>
          <w:shd w:val="clear" w:color="auto" w:fill="FFFFFF"/>
        </w:rPr>
        <w:t>С</w:t>
      </w:r>
      <w:r w:rsidRPr="00E91479">
        <w:rPr>
          <w:color w:val="222222"/>
          <w:sz w:val="28"/>
          <w:szCs w:val="28"/>
          <w:shd w:val="clear" w:color="auto" w:fill="FFFFFF"/>
          <w:lang w:val="en-US"/>
        </w:rPr>
        <w:t>. 137-149.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479">
        <w:rPr>
          <w:color w:val="auto"/>
          <w:sz w:val="28"/>
          <w:szCs w:val="28"/>
          <w:lang w:val="uk-UA"/>
        </w:rPr>
        <w:t>12.</w:t>
      </w:r>
      <w:r w:rsidRPr="00E9147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91479">
        <w:rPr>
          <w:sz w:val="28"/>
          <w:szCs w:val="28"/>
          <w:lang w:val="en-US"/>
        </w:rPr>
        <w:t>Dubova</w:t>
      </w:r>
      <w:proofErr w:type="spellEnd"/>
      <w:r w:rsidRPr="00E91479">
        <w:rPr>
          <w:sz w:val="28"/>
          <w:szCs w:val="28"/>
          <w:lang w:val="en-US"/>
        </w:rPr>
        <w:t xml:space="preserve">, O. A., &amp; </w:t>
      </w:r>
      <w:proofErr w:type="spellStart"/>
      <w:r w:rsidRPr="00E91479">
        <w:rPr>
          <w:sz w:val="28"/>
          <w:szCs w:val="28"/>
          <w:lang w:val="en-US"/>
        </w:rPr>
        <w:t>Dubovoj</w:t>
      </w:r>
      <w:proofErr w:type="spellEnd"/>
      <w:r w:rsidRPr="00E91479">
        <w:rPr>
          <w:sz w:val="28"/>
          <w:szCs w:val="28"/>
          <w:lang w:val="en-US"/>
        </w:rPr>
        <w:t>, A. A. (2018).</w:t>
      </w:r>
      <w:proofErr w:type="gramEnd"/>
      <w:r w:rsidRPr="00E9147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91479">
        <w:rPr>
          <w:sz w:val="28"/>
          <w:szCs w:val="28"/>
          <w:lang w:val="en-US"/>
        </w:rPr>
        <w:t>Akaroe`ntomozy</w:t>
      </w:r>
      <w:proofErr w:type="spellEnd"/>
      <w:r w:rsidRPr="00E91479">
        <w:rPr>
          <w:sz w:val="28"/>
          <w:szCs w:val="28"/>
          <w:lang w:val="en-US"/>
        </w:rPr>
        <w:t xml:space="preserve">` </w:t>
      </w:r>
      <w:proofErr w:type="spellStart"/>
      <w:r w:rsidRPr="00E91479">
        <w:rPr>
          <w:sz w:val="28"/>
          <w:szCs w:val="28"/>
          <w:lang w:val="en-US"/>
        </w:rPr>
        <w:t>sobak</w:t>
      </w:r>
      <w:proofErr w:type="spellEnd"/>
      <w:r w:rsidRPr="00E91479">
        <w:rPr>
          <w:sz w:val="28"/>
          <w:szCs w:val="28"/>
          <w:lang w:val="en-US"/>
        </w:rPr>
        <w:t xml:space="preserve"> </w:t>
      </w:r>
      <w:proofErr w:type="spellStart"/>
      <w:r w:rsidRPr="00E91479">
        <w:rPr>
          <w:sz w:val="28"/>
          <w:szCs w:val="28"/>
          <w:lang w:val="en-US"/>
        </w:rPr>
        <w:t>i</w:t>
      </w:r>
      <w:proofErr w:type="spellEnd"/>
      <w:r w:rsidRPr="00E91479">
        <w:rPr>
          <w:sz w:val="28"/>
          <w:szCs w:val="28"/>
          <w:lang w:val="en-US"/>
        </w:rPr>
        <w:t xml:space="preserve"> </w:t>
      </w:r>
      <w:proofErr w:type="spellStart"/>
      <w:r w:rsidRPr="00E91479">
        <w:rPr>
          <w:sz w:val="28"/>
          <w:szCs w:val="28"/>
          <w:lang w:val="en-US"/>
        </w:rPr>
        <w:t>kotov</w:t>
      </w:r>
      <w:proofErr w:type="spellEnd"/>
      <w:r w:rsidRPr="00E91479">
        <w:rPr>
          <w:sz w:val="28"/>
          <w:szCs w:val="28"/>
          <w:lang w:val="en-US"/>
        </w:rPr>
        <w:t xml:space="preserve"> </w:t>
      </w:r>
      <w:proofErr w:type="spellStart"/>
      <w:r w:rsidRPr="00E91479">
        <w:rPr>
          <w:sz w:val="28"/>
          <w:szCs w:val="28"/>
          <w:lang w:val="en-US"/>
        </w:rPr>
        <w:t>i</w:t>
      </w:r>
      <w:proofErr w:type="spellEnd"/>
      <w:r w:rsidRPr="00E91479">
        <w:rPr>
          <w:sz w:val="28"/>
          <w:szCs w:val="28"/>
          <w:lang w:val="en-US"/>
        </w:rPr>
        <w:t xml:space="preserve"> </w:t>
      </w:r>
      <w:proofErr w:type="spellStart"/>
      <w:r w:rsidRPr="00E91479">
        <w:rPr>
          <w:sz w:val="28"/>
          <w:szCs w:val="28"/>
          <w:lang w:val="en-US"/>
        </w:rPr>
        <w:t>ikh</w:t>
      </w:r>
      <w:proofErr w:type="spellEnd"/>
      <w:r w:rsidRPr="00E91479">
        <w:rPr>
          <w:sz w:val="28"/>
          <w:szCs w:val="28"/>
          <w:lang w:val="en-US"/>
        </w:rPr>
        <w:t xml:space="preserve"> </w:t>
      </w:r>
      <w:proofErr w:type="spellStart"/>
      <w:r w:rsidRPr="00E91479">
        <w:rPr>
          <w:sz w:val="28"/>
          <w:szCs w:val="28"/>
          <w:lang w:val="en-US"/>
        </w:rPr>
        <w:t>e`pizooticheskie</w:t>
      </w:r>
      <w:proofErr w:type="spellEnd"/>
      <w:r w:rsidRPr="00E91479">
        <w:rPr>
          <w:sz w:val="28"/>
          <w:szCs w:val="28"/>
          <w:lang w:val="en-US"/>
        </w:rPr>
        <w:t xml:space="preserve"> </w:t>
      </w:r>
      <w:proofErr w:type="spellStart"/>
      <w:r w:rsidRPr="00E91479">
        <w:rPr>
          <w:sz w:val="28"/>
          <w:szCs w:val="28"/>
          <w:lang w:val="en-US"/>
        </w:rPr>
        <w:t>osobennosti</w:t>
      </w:r>
      <w:proofErr w:type="spellEnd"/>
      <w:r w:rsidRPr="00E91479">
        <w:rPr>
          <w:sz w:val="28"/>
          <w:szCs w:val="28"/>
          <w:lang w:val="en-US"/>
        </w:rPr>
        <w:t xml:space="preserve"> v g. </w:t>
      </w:r>
      <w:proofErr w:type="spellStart"/>
      <w:r w:rsidRPr="00E91479">
        <w:rPr>
          <w:sz w:val="28"/>
          <w:szCs w:val="28"/>
          <w:lang w:val="en-US"/>
        </w:rPr>
        <w:t>Zhitomire</w:t>
      </w:r>
      <w:proofErr w:type="spellEnd"/>
      <w:r w:rsidRPr="00E91479">
        <w:rPr>
          <w:sz w:val="28"/>
          <w:szCs w:val="28"/>
          <w:lang w:val="en-US"/>
        </w:rPr>
        <w:t xml:space="preserve">, </w:t>
      </w:r>
      <w:proofErr w:type="spellStart"/>
      <w:r w:rsidRPr="00E91479">
        <w:rPr>
          <w:sz w:val="28"/>
          <w:szCs w:val="28"/>
          <w:lang w:val="en-US"/>
        </w:rPr>
        <w:t>Ukraina</w:t>
      </w:r>
      <w:proofErr w:type="spellEnd"/>
      <w:r w:rsidRPr="00E91479">
        <w:rPr>
          <w:sz w:val="28"/>
          <w:szCs w:val="28"/>
          <w:lang w:val="en-US"/>
        </w:rPr>
        <w:t>.</w:t>
      </w:r>
      <w:proofErr w:type="gramEnd"/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E91479">
        <w:rPr>
          <w:sz w:val="28"/>
          <w:szCs w:val="28"/>
          <w:lang w:val="uk-UA"/>
        </w:rPr>
        <w:t>13.</w:t>
      </w:r>
      <w:r w:rsidRPr="00E91479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E91479">
        <w:rPr>
          <w:color w:val="auto"/>
          <w:sz w:val="28"/>
          <w:szCs w:val="28"/>
          <w:lang w:val="en-US"/>
        </w:rPr>
        <w:t>Mazannyi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, O. V. </w:t>
      </w:r>
      <w:proofErr w:type="spellStart"/>
      <w:r w:rsidRPr="00E91479">
        <w:rPr>
          <w:color w:val="auto"/>
          <w:sz w:val="28"/>
          <w:szCs w:val="28"/>
          <w:lang w:val="en-US"/>
        </w:rPr>
        <w:t>Nikiforova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, O. V. </w:t>
      </w:r>
      <w:proofErr w:type="spellStart"/>
      <w:r w:rsidRPr="00E91479">
        <w:rPr>
          <w:color w:val="auto"/>
          <w:sz w:val="28"/>
          <w:szCs w:val="28"/>
          <w:lang w:val="en-US"/>
        </w:rPr>
        <w:t>Laptii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, O. P., &amp; </w:t>
      </w:r>
      <w:proofErr w:type="spellStart"/>
      <w:r w:rsidRPr="00E91479">
        <w:rPr>
          <w:color w:val="auto"/>
          <w:sz w:val="28"/>
          <w:szCs w:val="28"/>
          <w:lang w:val="en-US"/>
        </w:rPr>
        <w:t>Sytnik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, V. A. (2017). </w:t>
      </w:r>
      <w:proofErr w:type="spellStart"/>
      <w:proofErr w:type="gramStart"/>
      <w:r w:rsidRPr="00E91479">
        <w:rPr>
          <w:color w:val="auto"/>
          <w:sz w:val="28"/>
          <w:szCs w:val="28"/>
          <w:lang w:val="en-US"/>
        </w:rPr>
        <w:t>Efektyvnist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E91479">
        <w:rPr>
          <w:color w:val="auto"/>
          <w:sz w:val="28"/>
          <w:szCs w:val="28"/>
          <w:lang w:val="en-US"/>
        </w:rPr>
        <w:t>preparatu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 «</w:t>
      </w:r>
      <w:proofErr w:type="spellStart"/>
      <w:r w:rsidRPr="00E91479">
        <w:rPr>
          <w:color w:val="auto"/>
          <w:sz w:val="28"/>
          <w:szCs w:val="28"/>
          <w:lang w:val="en-US"/>
        </w:rPr>
        <w:t>Tsyflur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» </w:t>
      </w:r>
      <w:proofErr w:type="spellStart"/>
      <w:r w:rsidRPr="00E91479">
        <w:rPr>
          <w:color w:val="auto"/>
          <w:sz w:val="28"/>
          <w:szCs w:val="28"/>
          <w:lang w:val="en-US"/>
        </w:rPr>
        <w:t>za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E91479">
        <w:rPr>
          <w:color w:val="auto"/>
          <w:sz w:val="28"/>
          <w:szCs w:val="28"/>
          <w:lang w:val="en-US"/>
        </w:rPr>
        <w:t>ktenotsefalozu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E91479">
        <w:rPr>
          <w:color w:val="auto"/>
          <w:sz w:val="28"/>
          <w:szCs w:val="28"/>
          <w:lang w:val="en-US"/>
        </w:rPr>
        <w:t>ta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E91479">
        <w:rPr>
          <w:color w:val="auto"/>
          <w:sz w:val="28"/>
          <w:szCs w:val="28"/>
          <w:lang w:val="en-US"/>
        </w:rPr>
        <w:t>iksodidozu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E91479">
        <w:rPr>
          <w:color w:val="auto"/>
          <w:sz w:val="28"/>
          <w:szCs w:val="28"/>
          <w:lang w:val="en-US"/>
        </w:rPr>
        <w:t>sobak</w:t>
      </w:r>
      <w:proofErr w:type="spellEnd"/>
      <w:r w:rsidRPr="00E91479">
        <w:rPr>
          <w:color w:val="auto"/>
          <w:sz w:val="28"/>
          <w:szCs w:val="28"/>
          <w:lang w:val="en-US"/>
        </w:rPr>
        <w:t>.</w:t>
      </w:r>
      <w:proofErr w:type="gramEnd"/>
      <w:r w:rsidRPr="00E91479">
        <w:rPr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E91479">
        <w:rPr>
          <w:i/>
          <w:iCs/>
          <w:color w:val="auto"/>
          <w:sz w:val="28"/>
          <w:szCs w:val="28"/>
          <w:lang w:val="en-US"/>
        </w:rPr>
        <w:t>Problemy</w:t>
      </w:r>
      <w:proofErr w:type="spellEnd"/>
      <w:r w:rsidRPr="00E91479">
        <w:rPr>
          <w:i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Pr="00E91479">
        <w:rPr>
          <w:i/>
          <w:iCs/>
          <w:color w:val="auto"/>
          <w:sz w:val="28"/>
          <w:szCs w:val="28"/>
          <w:lang w:val="en-US"/>
        </w:rPr>
        <w:t>Zooinzhenerii</w:t>
      </w:r>
      <w:proofErr w:type="spellEnd"/>
      <w:r w:rsidRPr="00E91479">
        <w:rPr>
          <w:i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Pr="00E91479">
        <w:rPr>
          <w:i/>
          <w:iCs/>
          <w:color w:val="auto"/>
          <w:sz w:val="28"/>
          <w:szCs w:val="28"/>
          <w:lang w:val="en-US"/>
        </w:rPr>
        <w:t>ta</w:t>
      </w:r>
      <w:proofErr w:type="spellEnd"/>
      <w:r w:rsidRPr="00E91479">
        <w:rPr>
          <w:i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Pr="00E91479">
        <w:rPr>
          <w:i/>
          <w:iCs/>
          <w:color w:val="auto"/>
          <w:sz w:val="28"/>
          <w:szCs w:val="28"/>
          <w:lang w:val="en-US"/>
        </w:rPr>
        <w:t>Veterynarnoi</w:t>
      </w:r>
      <w:proofErr w:type="spellEnd"/>
      <w:r w:rsidRPr="00E91479">
        <w:rPr>
          <w:i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Pr="00E91479">
        <w:rPr>
          <w:i/>
          <w:iCs/>
          <w:color w:val="auto"/>
          <w:sz w:val="28"/>
          <w:szCs w:val="28"/>
          <w:lang w:val="en-US"/>
        </w:rPr>
        <w:t>Medytsyny</w:t>
      </w:r>
      <w:proofErr w:type="spellEnd"/>
      <w:r w:rsidRPr="00E91479">
        <w:rPr>
          <w:color w:val="auto"/>
          <w:sz w:val="28"/>
          <w:szCs w:val="28"/>
          <w:lang w:val="en-US"/>
        </w:rPr>
        <w:t>, 34 (2), 290–293 [In Ukrainian].</w:t>
      </w:r>
      <w:proofErr w:type="gramEnd"/>
    </w:p>
    <w:p w:rsidR="0076202C" w:rsidRPr="00E91479" w:rsidRDefault="0076202C" w:rsidP="007620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Скороход В. Ю. Порівняльна ефективність препаратів при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блошин</w:t>
      </w:r>
      <w:r w:rsidR="00177A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н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="00177A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й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інвазії собак і котів //Актуальні аспекти розвитку ветеринарної медицини в умовах євроінтеграції: матеріали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міжнар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наук.-</w:t>
      </w:r>
      <w:proofErr w:type="spellEnd"/>
      <w:r w:rsidR="004D40F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практ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конф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м. Одеса, 14–15 верес. 2023 р. Одеса, 2023. 200 с. Рекомендовано до друку вченою радою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Одеського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державного аграрного </w:t>
      </w:r>
      <w:r w:rsidR="004D40F5"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университету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(протокол № від 2023 р.). – 2023. – С. 37.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E91479">
        <w:rPr>
          <w:color w:val="auto"/>
          <w:sz w:val="28"/>
          <w:szCs w:val="28"/>
          <w:lang w:val="uk-UA"/>
        </w:rPr>
        <w:t>15.</w:t>
      </w:r>
      <w:r w:rsidRPr="00E91479">
        <w:rPr>
          <w:color w:val="auto"/>
          <w:sz w:val="28"/>
          <w:szCs w:val="28"/>
          <w:lang w:val="en-US"/>
        </w:rPr>
        <w:t xml:space="preserve">  </w:t>
      </w:r>
      <w:proofErr w:type="spellStart"/>
      <w:proofErr w:type="gramStart"/>
      <w:r w:rsidRPr="00E91479">
        <w:rPr>
          <w:color w:val="auto"/>
          <w:sz w:val="28"/>
          <w:szCs w:val="28"/>
          <w:lang w:val="en-US"/>
        </w:rPr>
        <w:t>Namina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, A., </w:t>
      </w:r>
      <w:proofErr w:type="spellStart"/>
      <w:r w:rsidRPr="00E91479">
        <w:rPr>
          <w:color w:val="auto"/>
          <w:sz w:val="28"/>
          <w:szCs w:val="28"/>
          <w:lang w:val="en-US"/>
        </w:rPr>
        <w:t>Capligina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, V., &amp; </w:t>
      </w:r>
      <w:proofErr w:type="spellStart"/>
      <w:r w:rsidRPr="00E91479">
        <w:rPr>
          <w:color w:val="auto"/>
          <w:sz w:val="28"/>
          <w:szCs w:val="28"/>
          <w:lang w:val="en-US"/>
        </w:rPr>
        <w:t>Seleznova</w:t>
      </w:r>
      <w:proofErr w:type="spellEnd"/>
      <w:r w:rsidRPr="00E91479">
        <w:rPr>
          <w:color w:val="auto"/>
          <w:sz w:val="28"/>
          <w:szCs w:val="28"/>
          <w:lang w:val="en-US"/>
        </w:rPr>
        <w:t>, M. (2019).</w:t>
      </w:r>
      <w:proofErr w:type="gramEnd"/>
      <w:r w:rsidRPr="00E91479">
        <w:rPr>
          <w:color w:val="auto"/>
          <w:sz w:val="28"/>
          <w:szCs w:val="28"/>
          <w:lang w:val="en-US"/>
        </w:rPr>
        <w:t xml:space="preserve"> Tick-borne pathogens in ticks collected from dogs, Latvia, 2011–2016. </w:t>
      </w:r>
      <w:proofErr w:type="gramStart"/>
      <w:r w:rsidRPr="00E91479">
        <w:rPr>
          <w:i/>
          <w:iCs/>
          <w:color w:val="auto"/>
          <w:sz w:val="28"/>
          <w:szCs w:val="28"/>
          <w:lang w:val="en-US"/>
        </w:rPr>
        <w:t>BMC Veterinary Research</w:t>
      </w:r>
      <w:r w:rsidRPr="00E91479">
        <w:rPr>
          <w:color w:val="auto"/>
          <w:sz w:val="28"/>
          <w:szCs w:val="28"/>
          <w:lang w:val="en-US"/>
        </w:rPr>
        <w:t>, 15, 398.</w:t>
      </w:r>
      <w:proofErr w:type="gramEnd"/>
      <w:r w:rsidRPr="00E91479">
        <w:rPr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E91479">
        <w:rPr>
          <w:color w:val="auto"/>
          <w:sz w:val="28"/>
          <w:szCs w:val="28"/>
          <w:lang w:val="en-US"/>
        </w:rPr>
        <w:t>doi</w:t>
      </w:r>
      <w:proofErr w:type="spellEnd"/>
      <w:proofErr w:type="gramEnd"/>
      <w:r w:rsidRPr="00E91479">
        <w:rPr>
          <w:color w:val="auto"/>
          <w:sz w:val="28"/>
          <w:szCs w:val="28"/>
          <w:lang w:val="en-US"/>
        </w:rPr>
        <w:t>: 10.1186/s12917-</w:t>
      </w:r>
      <w:r w:rsidRPr="00E91479">
        <w:rPr>
          <w:color w:val="auto"/>
          <w:sz w:val="28"/>
          <w:szCs w:val="28"/>
          <w:lang w:val="uk-UA"/>
        </w:rPr>
        <w:t xml:space="preserve"> </w:t>
      </w:r>
      <w:r w:rsidRPr="00E91479">
        <w:rPr>
          <w:color w:val="auto"/>
          <w:sz w:val="28"/>
          <w:szCs w:val="28"/>
          <w:lang w:val="en-US"/>
        </w:rPr>
        <w:t>019</w:t>
      </w:r>
      <w:r w:rsidRPr="00E91479">
        <w:rPr>
          <w:color w:val="auto"/>
          <w:sz w:val="28"/>
          <w:szCs w:val="28"/>
          <w:lang w:val="uk-UA"/>
        </w:rPr>
        <w:t xml:space="preserve"> </w:t>
      </w:r>
      <w:r w:rsidRPr="00E91479">
        <w:rPr>
          <w:color w:val="auto"/>
          <w:sz w:val="28"/>
          <w:szCs w:val="28"/>
          <w:lang w:val="en-US"/>
        </w:rPr>
        <w:t>-</w:t>
      </w:r>
      <w:r w:rsidRPr="00E91479">
        <w:rPr>
          <w:color w:val="auto"/>
          <w:sz w:val="28"/>
          <w:szCs w:val="28"/>
          <w:lang w:val="uk-UA"/>
        </w:rPr>
        <w:t xml:space="preserve"> </w:t>
      </w:r>
      <w:r w:rsidRPr="00E91479">
        <w:rPr>
          <w:color w:val="auto"/>
          <w:sz w:val="28"/>
          <w:szCs w:val="28"/>
          <w:lang w:val="en-US"/>
        </w:rPr>
        <w:t>2149</w:t>
      </w:r>
      <w:r w:rsidRPr="00E91479">
        <w:rPr>
          <w:color w:val="auto"/>
          <w:sz w:val="28"/>
          <w:szCs w:val="28"/>
          <w:lang w:val="uk-UA"/>
        </w:rPr>
        <w:t xml:space="preserve"> </w:t>
      </w:r>
      <w:r w:rsidRPr="00E91479">
        <w:rPr>
          <w:color w:val="auto"/>
          <w:sz w:val="28"/>
          <w:szCs w:val="28"/>
          <w:lang w:val="en-US"/>
        </w:rPr>
        <w:t>-5.</w:t>
      </w:r>
    </w:p>
    <w:p w:rsidR="0076202C" w:rsidRPr="00E91479" w:rsidRDefault="0076202C" w:rsidP="00762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lastRenderedPageBreak/>
        <w:t>16.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proofErr w:type="gram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Iovenko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Naidich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Pyvovarova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 Атопічний дерматит собак (огляд літератури) //Аграрний вісник Причорномор'я.</w:t>
      </w:r>
      <w:proofErr w:type="gram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– 2020. – №. 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97</w:t>
      </w:r>
      <w:proofErr w:type="gram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-</w:t>
      </w:r>
      <w:proofErr w:type="gram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С.75-78. </w:t>
      </w:r>
      <w:r w:rsidRPr="00E91479">
        <w:rPr>
          <w:rFonts w:ascii="Times New Roman" w:hAnsi="Times New Roman" w:cs="Times New Roman"/>
          <w:sz w:val="28"/>
          <w:szCs w:val="28"/>
          <w:lang w:val="en-US"/>
        </w:rPr>
        <w:t>DOI: 10.37000/abbsl.2020.97.09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479">
        <w:rPr>
          <w:color w:val="auto"/>
          <w:sz w:val="28"/>
          <w:szCs w:val="28"/>
          <w:lang w:val="uk-UA"/>
        </w:rPr>
        <w:t>17.</w:t>
      </w:r>
      <w:r w:rsidRPr="00E91479">
        <w:rPr>
          <w:sz w:val="28"/>
          <w:szCs w:val="28"/>
          <w:lang w:val="en-US"/>
        </w:rPr>
        <w:t xml:space="preserve"> Yevtushenko, I. D., </w:t>
      </w:r>
      <w:proofErr w:type="spellStart"/>
      <w:r w:rsidRPr="00E91479">
        <w:rPr>
          <w:sz w:val="28"/>
          <w:szCs w:val="28"/>
          <w:lang w:val="en-US"/>
        </w:rPr>
        <w:t>Tsimerman</w:t>
      </w:r>
      <w:proofErr w:type="spellEnd"/>
      <w:r w:rsidRPr="00E91479">
        <w:rPr>
          <w:sz w:val="28"/>
          <w:szCs w:val="28"/>
          <w:lang w:val="en-US"/>
        </w:rPr>
        <w:t xml:space="preserve">, O. </w:t>
      </w:r>
      <w:proofErr w:type="gramStart"/>
      <w:r w:rsidRPr="00E91479">
        <w:rPr>
          <w:sz w:val="28"/>
          <w:szCs w:val="28"/>
        </w:rPr>
        <w:t>О</w:t>
      </w:r>
      <w:r w:rsidRPr="00E91479">
        <w:rPr>
          <w:sz w:val="28"/>
          <w:szCs w:val="28"/>
          <w:lang w:val="en-US"/>
        </w:rPr>
        <w:t>.,</w:t>
      </w:r>
      <w:proofErr w:type="gramEnd"/>
      <w:r w:rsidRPr="00E91479">
        <w:rPr>
          <w:sz w:val="28"/>
          <w:szCs w:val="28"/>
          <w:lang w:val="en-US"/>
        </w:rPr>
        <w:t xml:space="preserve"> &amp; </w:t>
      </w:r>
      <w:r w:rsidRPr="00E91479">
        <w:rPr>
          <w:sz w:val="28"/>
          <w:szCs w:val="28"/>
        </w:rPr>
        <w:t>А</w:t>
      </w:r>
      <w:proofErr w:type="spellStart"/>
      <w:r w:rsidRPr="00E91479">
        <w:rPr>
          <w:sz w:val="28"/>
          <w:szCs w:val="28"/>
          <w:lang w:val="en-US"/>
        </w:rPr>
        <w:t>nichin</w:t>
      </w:r>
      <w:proofErr w:type="spellEnd"/>
      <w:r w:rsidRPr="00E91479">
        <w:rPr>
          <w:sz w:val="28"/>
          <w:szCs w:val="28"/>
          <w:lang w:val="en-US"/>
        </w:rPr>
        <w:t xml:space="preserve">, A. N. (2020). </w:t>
      </w:r>
      <w:proofErr w:type="gramStart"/>
      <w:r w:rsidRPr="00E91479">
        <w:rPr>
          <w:sz w:val="28"/>
          <w:szCs w:val="28"/>
        </w:rPr>
        <w:t>С</w:t>
      </w:r>
      <w:proofErr w:type="spellStart"/>
      <w:proofErr w:type="gramEnd"/>
      <w:r w:rsidRPr="00E91479">
        <w:rPr>
          <w:sz w:val="28"/>
          <w:szCs w:val="28"/>
          <w:lang w:val="en-US"/>
        </w:rPr>
        <w:t>linical</w:t>
      </w:r>
      <w:proofErr w:type="spellEnd"/>
      <w:r w:rsidRPr="00E91479">
        <w:rPr>
          <w:sz w:val="28"/>
          <w:szCs w:val="28"/>
          <w:lang w:val="en-US"/>
        </w:rPr>
        <w:t xml:space="preserve"> approach to the diagnosis and treatment of associative dermatitis in cats. Veterinary Science, Technologies of Animal Husbandry and Nature Management, 5, 45-49. DOI: 10.31890/vttp.2020.05.08</w:t>
      </w:r>
    </w:p>
    <w:p w:rsidR="0076202C" w:rsidRPr="00E91479" w:rsidRDefault="0076202C" w:rsidP="007620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Datsiuk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D. L. et al.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Otitis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externa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in dogs (prevalence, etiology, clinical course, and treatment regimens) //Scientific Messenger of LNU of Veterinary Medicine and Biotechnologies.</w:t>
      </w:r>
      <w:proofErr w:type="gram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Series: Veterinary Sciences. – 2024. </w:t>
      </w:r>
      <w:proofErr w:type="gram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– 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26.</w:t>
      </w:r>
      <w:proofErr w:type="gram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– №. 114. – 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62-69.</w:t>
      </w:r>
    </w:p>
    <w:p w:rsidR="0076202C" w:rsidRPr="00E91479" w:rsidRDefault="0076202C" w:rsidP="007620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>19.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Yevtushenko I. D.,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Slyusarenko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D. V.,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Tsimerman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O. K. </w:t>
      </w:r>
      <w:r w:rsidRPr="00E72F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Ефективність комплексного лікування при асоціативному перебігу дерматитів у собак //Ветеринарія, технології тваринництва та природокористування. –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2019. – №. 3. – 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117-124.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E91479">
        <w:rPr>
          <w:color w:val="auto"/>
          <w:sz w:val="28"/>
          <w:szCs w:val="28"/>
          <w:lang w:val="uk-UA"/>
        </w:rPr>
        <w:t>20.</w:t>
      </w:r>
      <w:r w:rsidRPr="00E91479">
        <w:rPr>
          <w:color w:val="auto"/>
          <w:sz w:val="28"/>
          <w:szCs w:val="28"/>
          <w:lang w:val="en-US"/>
        </w:rPr>
        <w:t xml:space="preserve"> </w:t>
      </w:r>
      <w:proofErr w:type="gramStart"/>
      <w:r w:rsidRPr="00E91479">
        <w:rPr>
          <w:color w:val="auto"/>
          <w:sz w:val="28"/>
          <w:szCs w:val="28"/>
          <w:lang w:val="en-US"/>
        </w:rPr>
        <w:t xml:space="preserve">Silva, J. T., Ferreira, L. C., &amp; </w:t>
      </w:r>
      <w:proofErr w:type="spellStart"/>
      <w:r w:rsidRPr="00E91479">
        <w:rPr>
          <w:color w:val="auto"/>
          <w:sz w:val="28"/>
          <w:szCs w:val="28"/>
          <w:lang w:val="en-US"/>
        </w:rPr>
        <w:t>Fernandes</w:t>
      </w:r>
      <w:proofErr w:type="spellEnd"/>
      <w:r w:rsidRPr="00E91479">
        <w:rPr>
          <w:color w:val="auto"/>
          <w:sz w:val="28"/>
          <w:szCs w:val="28"/>
          <w:lang w:val="en-US"/>
        </w:rPr>
        <w:t>, M.M. (2020).</w:t>
      </w:r>
      <w:proofErr w:type="gramEnd"/>
      <w:r w:rsidRPr="00E91479">
        <w:rPr>
          <w:color w:val="auto"/>
          <w:sz w:val="28"/>
          <w:szCs w:val="28"/>
          <w:lang w:val="en-US"/>
        </w:rPr>
        <w:t xml:space="preserve"> </w:t>
      </w:r>
      <w:proofErr w:type="gramStart"/>
      <w:r w:rsidRPr="00E91479">
        <w:rPr>
          <w:color w:val="auto"/>
          <w:sz w:val="28"/>
          <w:szCs w:val="28"/>
          <w:lang w:val="en-US"/>
        </w:rPr>
        <w:t xml:space="preserve">Prevalence and clinical aspects of </w:t>
      </w:r>
      <w:proofErr w:type="spellStart"/>
      <w:r w:rsidRPr="00E91479">
        <w:rPr>
          <w:color w:val="auto"/>
          <w:sz w:val="28"/>
          <w:szCs w:val="28"/>
          <w:lang w:val="en-US"/>
        </w:rPr>
        <w:t>otodectes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 cynotis infestation in dogs and cats in the Semi-arid region of </w:t>
      </w:r>
      <w:proofErr w:type="spellStart"/>
      <w:r w:rsidRPr="00E91479">
        <w:rPr>
          <w:color w:val="auto"/>
          <w:sz w:val="28"/>
          <w:szCs w:val="28"/>
          <w:lang w:val="en-US"/>
        </w:rPr>
        <w:t>Paraíba</w:t>
      </w:r>
      <w:proofErr w:type="spellEnd"/>
      <w:r w:rsidRPr="00E91479">
        <w:rPr>
          <w:color w:val="auto"/>
          <w:sz w:val="28"/>
          <w:szCs w:val="28"/>
          <w:lang w:val="en-US"/>
        </w:rPr>
        <w:t>, Brazil.</w:t>
      </w:r>
      <w:proofErr w:type="gramEnd"/>
      <w:r w:rsidRPr="00E91479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E91479">
        <w:rPr>
          <w:i/>
          <w:iCs/>
          <w:color w:val="auto"/>
          <w:sz w:val="28"/>
          <w:szCs w:val="28"/>
          <w:lang w:val="en-US"/>
        </w:rPr>
        <w:t>Acta</w:t>
      </w:r>
      <w:proofErr w:type="spellEnd"/>
      <w:r w:rsidRPr="00E91479">
        <w:rPr>
          <w:i/>
          <w:iCs/>
          <w:color w:val="auto"/>
          <w:sz w:val="28"/>
          <w:szCs w:val="28"/>
          <w:lang w:val="en-US"/>
        </w:rPr>
        <w:t xml:space="preserve"> Scientiae </w:t>
      </w:r>
      <w:proofErr w:type="spellStart"/>
      <w:r w:rsidRPr="00E91479">
        <w:rPr>
          <w:i/>
          <w:iCs/>
          <w:color w:val="auto"/>
          <w:sz w:val="28"/>
          <w:szCs w:val="28"/>
          <w:lang w:val="en-US"/>
        </w:rPr>
        <w:t>Veterinariae</w:t>
      </w:r>
      <w:proofErr w:type="spellEnd"/>
      <w:r w:rsidRPr="00E91479">
        <w:rPr>
          <w:color w:val="auto"/>
          <w:sz w:val="28"/>
          <w:szCs w:val="28"/>
          <w:lang w:val="en-US"/>
        </w:rPr>
        <w:t>, 48, 1725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E91479">
        <w:rPr>
          <w:color w:val="auto"/>
          <w:sz w:val="28"/>
          <w:szCs w:val="28"/>
          <w:lang w:val="uk-UA"/>
        </w:rPr>
        <w:t>21.</w:t>
      </w:r>
      <w:r w:rsidRPr="00E91479">
        <w:rPr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E91479">
        <w:rPr>
          <w:color w:val="auto"/>
          <w:sz w:val="28"/>
          <w:szCs w:val="28"/>
          <w:lang w:val="en-US"/>
        </w:rPr>
        <w:t>Tishyn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, O. L., </w:t>
      </w:r>
      <w:proofErr w:type="spellStart"/>
      <w:r w:rsidRPr="00E91479">
        <w:rPr>
          <w:color w:val="auto"/>
          <w:sz w:val="28"/>
          <w:szCs w:val="28"/>
          <w:lang w:val="en-US"/>
        </w:rPr>
        <w:t>Khomiak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, R. V., &amp; </w:t>
      </w:r>
      <w:proofErr w:type="spellStart"/>
      <w:r w:rsidRPr="00E91479">
        <w:rPr>
          <w:color w:val="auto"/>
          <w:sz w:val="28"/>
          <w:szCs w:val="28"/>
          <w:lang w:val="en-US"/>
        </w:rPr>
        <w:t>Perih</w:t>
      </w:r>
      <w:proofErr w:type="spellEnd"/>
      <w:r w:rsidRPr="00E91479">
        <w:rPr>
          <w:color w:val="auto"/>
          <w:sz w:val="28"/>
          <w:szCs w:val="28"/>
          <w:lang w:val="en-US"/>
        </w:rPr>
        <w:t>, Z. M. (2019).</w:t>
      </w:r>
      <w:proofErr w:type="gramEnd"/>
      <w:r w:rsidRPr="00E91479">
        <w:rPr>
          <w:color w:val="auto"/>
          <w:sz w:val="28"/>
          <w:szCs w:val="28"/>
          <w:lang w:val="en-US"/>
        </w:rPr>
        <w:t xml:space="preserve"> Comparative evaluation of </w:t>
      </w:r>
      <w:proofErr w:type="spellStart"/>
      <w:r w:rsidRPr="00E91479">
        <w:rPr>
          <w:color w:val="auto"/>
          <w:sz w:val="28"/>
          <w:szCs w:val="28"/>
          <w:lang w:val="en-US"/>
        </w:rPr>
        <w:t>fipronil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 based preparations for invasions of dogs and cots with </w:t>
      </w:r>
      <w:proofErr w:type="spellStart"/>
      <w:r w:rsidRPr="00E91479">
        <w:rPr>
          <w:color w:val="auto"/>
          <w:sz w:val="28"/>
          <w:szCs w:val="28"/>
          <w:lang w:val="en-US"/>
        </w:rPr>
        <w:t>ecoparazites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. </w:t>
      </w:r>
      <w:r w:rsidRPr="00E91479">
        <w:rPr>
          <w:i/>
          <w:iCs/>
          <w:color w:val="auto"/>
          <w:sz w:val="28"/>
          <w:szCs w:val="28"/>
          <w:lang w:val="en-US"/>
        </w:rPr>
        <w:t xml:space="preserve">Scientific and Technical Bulletin </w:t>
      </w:r>
      <w:r w:rsidRPr="00E91479">
        <w:rPr>
          <w:i/>
          <w:iCs/>
          <w:color w:val="auto"/>
          <w:sz w:val="28"/>
          <w:szCs w:val="28"/>
        </w:rPr>
        <w:t>о</w:t>
      </w:r>
      <w:r w:rsidRPr="00E91479">
        <w:rPr>
          <w:i/>
          <w:iCs/>
          <w:color w:val="auto"/>
          <w:sz w:val="28"/>
          <w:szCs w:val="28"/>
          <w:lang w:val="en-US"/>
        </w:rPr>
        <w:t xml:space="preserve">f State Scientific Research Control Institute of Veterinary Medical Products and Fodder Additives </w:t>
      </w:r>
      <w:r w:rsidRPr="00E91479">
        <w:rPr>
          <w:i/>
          <w:iCs/>
          <w:color w:val="auto"/>
          <w:sz w:val="28"/>
          <w:szCs w:val="28"/>
        </w:rPr>
        <w:t>а</w:t>
      </w:r>
      <w:proofErr w:type="spellStart"/>
      <w:r w:rsidRPr="00E91479">
        <w:rPr>
          <w:i/>
          <w:iCs/>
          <w:color w:val="auto"/>
          <w:sz w:val="28"/>
          <w:szCs w:val="28"/>
          <w:lang w:val="en-US"/>
        </w:rPr>
        <w:t>nd</w:t>
      </w:r>
      <w:proofErr w:type="spellEnd"/>
      <w:r w:rsidRPr="00E91479">
        <w:rPr>
          <w:i/>
          <w:iCs/>
          <w:color w:val="auto"/>
          <w:sz w:val="28"/>
          <w:szCs w:val="28"/>
          <w:lang w:val="en-US"/>
        </w:rPr>
        <w:t xml:space="preserve"> Institute of Animal Biology</w:t>
      </w:r>
      <w:r w:rsidRPr="00E91479">
        <w:rPr>
          <w:color w:val="auto"/>
          <w:sz w:val="28"/>
          <w:szCs w:val="28"/>
          <w:lang w:val="en-US"/>
        </w:rPr>
        <w:t xml:space="preserve">, 20 (2), 283–288. </w:t>
      </w:r>
      <w:proofErr w:type="spellStart"/>
      <w:proofErr w:type="gramStart"/>
      <w:r w:rsidRPr="00E91479">
        <w:rPr>
          <w:color w:val="auto"/>
          <w:sz w:val="28"/>
          <w:szCs w:val="28"/>
          <w:lang w:val="en-US"/>
        </w:rPr>
        <w:t>doi</w:t>
      </w:r>
      <w:proofErr w:type="spellEnd"/>
      <w:proofErr w:type="gramEnd"/>
      <w:r w:rsidRPr="00E91479">
        <w:rPr>
          <w:color w:val="auto"/>
          <w:sz w:val="28"/>
          <w:szCs w:val="28"/>
          <w:lang w:val="en-US"/>
        </w:rPr>
        <w:t>: 10.36359/scivp.2019-20-2.36.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i/>
          <w:iCs/>
          <w:color w:val="auto"/>
          <w:sz w:val="28"/>
          <w:szCs w:val="28"/>
          <w:lang w:val="uk-UA"/>
        </w:rPr>
      </w:pPr>
      <w:r w:rsidRPr="00E91479">
        <w:rPr>
          <w:color w:val="auto"/>
          <w:sz w:val="28"/>
          <w:szCs w:val="28"/>
          <w:lang w:val="uk-UA"/>
        </w:rPr>
        <w:t>22.</w:t>
      </w:r>
      <w:r w:rsidRPr="00E91479">
        <w:rPr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E91479">
        <w:rPr>
          <w:color w:val="auto"/>
          <w:sz w:val="28"/>
          <w:szCs w:val="28"/>
          <w:lang w:val="en-US"/>
        </w:rPr>
        <w:t>Yipel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, F. A., </w:t>
      </w:r>
      <w:proofErr w:type="spellStart"/>
      <w:r w:rsidRPr="00E91479">
        <w:rPr>
          <w:color w:val="auto"/>
          <w:sz w:val="28"/>
          <w:szCs w:val="28"/>
          <w:lang w:val="en-US"/>
        </w:rPr>
        <w:t>Acar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, A., &amp; </w:t>
      </w:r>
      <w:proofErr w:type="spellStart"/>
      <w:r w:rsidRPr="00E91479">
        <w:rPr>
          <w:color w:val="auto"/>
          <w:sz w:val="28"/>
          <w:szCs w:val="28"/>
          <w:lang w:val="en-US"/>
        </w:rPr>
        <w:t>Yipel</w:t>
      </w:r>
      <w:proofErr w:type="spellEnd"/>
      <w:r w:rsidRPr="00E91479">
        <w:rPr>
          <w:color w:val="auto"/>
          <w:sz w:val="28"/>
          <w:szCs w:val="28"/>
          <w:lang w:val="en-US"/>
        </w:rPr>
        <w:t>, M. (2016).</w:t>
      </w:r>
      <w:proofErr w:type="gramEnd"/>
      <w:r w:rsidRPr="00E91479">
        <w:rPr>
          <w:color w:val="auto"/>
          <w:sz w:val="28"/>
          <w:szCs w:val="28"/>
          <w:lang w:val="en-US"/>
        </w:rPr>
        <w:t xml:space="preserve"> Effect of some essential oils (</w:t>
      </w:r>
      <w:proofErr w:type="spellStart"/>
      <w:r w:rsidRPr="00E91479">
        <w:rPr>
          <w:color w:val="auto"/>
          <w:sz w:val="28"/>
          <w:szCs w:val="28"/>
          <w:lang w:val="en-US"/>
        </w:rPr>
        <w:t>Allium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E91479">
        <w:rPr>
          <w:color w:val="auto"/>
          <w:sz w:val="28"/>
          <w:szCs w:val="28"/>
          <w:lang w:val="en-US"/>
        </w:rPr>
        <w:t>sativum</w:t>
      </w:r>
      <w:proofErr w:type="spellEnd"/>
      <w:r w:rsidRPr="00E91479">
        <w:rPr>
          <w:color w:val="auto"/>
          <w:sz w:val="28"/>
          <w:szCs w:val="28"/>
          <w:lang w:val="en-US"/>
        </w:rPr>
        <w:t>.,</w:t>
      </w:r>
      <w:proofErr w:type="gramEnd"/>
      <w:r w:rsidRPr="00E91479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E91479">
        <w:rPr>
          <w:color w:val="auto"/>
          <w:sz w:val="28"/>
          <w:szCs w:val="28"/>
          <w:lang w:val="en-US"/>
        </w:rPr>
        <w:t>Origa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 num </w:t>
      </w:r>
      <w:proofErr w:type="spellStart"/>
      <w:r w:rsidRPr="00E91479">
        <w:rPr>
          <w:color w:val="auto"/>
          <w:sz w:val="28"/>
          <w:szCs w:val="28"/>
          <w:lang w:val="en-US"/>
        </w:rPr>
        <w:t>majorana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 L.) and </w:t>
      </w:r>
      <w:proofErr w:type="spellStart"/>
      <w:r w:rsidRPr="00E91479">
        <w:rPr>
          <w:color w:val="auto"/>
          <w:sz w:val="28"/>
          <w:szCs w:val="28"/>
          <w:lang w:val="en-US"/>
        </w:rPr>
        <w:t>ozonated</w:t>
      </w:r>
      <w:proofErr w:type="spellEnd"/>
      <w:r w:rsidRPr="00E91479">
        <w:rPr>
          <w:color w:val="auto"/>
          <w:sz w:val="28"/>
          <w:szCs w:val="28"/>
          <w:lang w:val="en-US"/>
        </w:rPr>
        <w:t xml:space="preserve"> olive oil on the treatment of ear mites (</w:t>
      </w:r>
      <w:r w:rsidRPr="00E91479">
        <w:rPr>
          <w:i/>
          <w:iCs/>
          <w:color w:val="auto"/>
          <w:sz w:val="28"/>
          <w:szCs w:val="28"/>
          <w:lang w:val="en-US"/>
        </w:rPr>
        <w:t xml:space="preserve">Otodectes cy Parasites </w:t>
      </w:r>
      <w:r w:rsidRPr="00E91479">
        <w:rPr>
          <w:i/>
          <w:iCs/>
          <w:color w:val="auto"/>
          <w:sz w:val="28"/>
          <w:szCs w:val="28"/>
          <w:lang w:val="uk-UA"/>
        </w:rPr>
        <w:t>).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479">
        <w:rPr>
          <w:iCs/>
          <w:color w:val="auto"/>
          <w:sz w:val="28"/>
          <w:szCs w:val="28"/>
          <w:lang w:val="uk-UA"/>
        </w:rPr>
        <w:t>23.</w:t>
      </w:r>
      <w:r w:rsidRPr="00E91479">
        <w:rPr>
          <w:sz w:val="28"/>
          <w:szCs w:val="28"/>
          <w:lang w:val="en-US"/>
        </w:rPr>
        <w:t xml:space="preserve"> Abdullah, S., Helps, C., &amp; </w:t>
      </w:r>
      <w:proofErr w:type="spellStart"/>
      <w:r w:rsidRPr="00E91479">
        <w:rPr>
          <w:sz w:val="28"/>
          <w:szCs w:val="28"/>
          <w:lang w:val="en-US"/>
        </w:rPr>
        <w:t>Tasker</w:t>
      </w:r>
      <w:proofErr w:type="spellEnd"/>
      <w:r w:rsidRPr="00E91479">
        <w:rPr>
          <w:sz w:val="28"/>
          <w:szCs w:val="28"/>
          <w:lang w:val="en-US"/>
        </w:rPr>
        <w:t xml:space="preserve">, S. (2019). Pathogens in fleas collected from cats and dogs: distribution and prevalence in the UK. </w:t>
      </w:r>
      <w:proofErr w:type="gramStart"/>
      <w:r w:rsidRPr="00E91479">
        <w:rPr>
          <w:i/>
          <w:iCs/>
          <w:sz w:val="28"/>
          <w:szCs w:val="28"/>
          <w:lang w:val="en-US"/>
        </w:rPr>
        <w:t xml:space="preserve">Parasites &amp; Vectors </w:t>
      </w:r>
      <w:r w:rsidRPr="00E91479">
        <w:rPr>
          <w:sz w:val="28"/>
          <w:szCs w:val="28"/>
          <w:lang w:val="en-US"/>
        </w:rPr>
        <w:t>12, 71.</w:t>
      </w:r>
      <w:proofErr w:type="gramEnd"/>
      <w:r w:rsidRPr="00E9147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91479">
        <w:rPr>
          <w:sz w:val="28"/>
          <w:szCs w:val="28"/>
          <w:lang w:val="en-US"/>
        </w:rPr>
        <w:t>doi</w:t>
      </w:r>
      <w:proofErr w:type="spellEnd"/>
      <w:proofErr w:type="gramEnd"/>
      <w:r w:rsidRPr="00E91479">
        <w:rPr>
          <w:sz w:val="28"/>
          <w:szCs w:val="28"/>
          <w:lang w:val="en-US"/>
        </w:rPr>
        <w:t>: 10.1186/s13071-019-3326-x.</w:t>
      </w:r>
    </w:p>
    <w:p w:rsidR="0076202C" w:rsidRPr="00E91479" w:rsidRDefault="0076202C" w:rsidP="0076202C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91479">
        <w:rPr>
          <w:sz w:val="28"/>
          <w:szCs w:val="28"/>
          <w:lang w:val="uk-UA"/>
        </w:rPr>
        <w:lastRenderedPageBreak/>
        <w:t>24.</w:t>
      </w:r>
      <w:r w:rsidRPr="00E91479">
        <w:rPr>
          <w:sz w:val="28"/>
          <w:szCs w:val="28"/>
          <w:lang w:val="en-US"/>
        </w:rPr>
        <w:t xml:space="preserve"> </w:t>
      </w:r>
      <w:proofErr w:type="spellStart"/>
      <w:r w:rsidRPr="00E91479">
        <w:rPr>
          <w:sz w:val="28"/>
          <w:szCs w:val="28"/>
          <w:lang w:val="en-US"/>
        </w:rPr>
        <w:t>Álvarez</w:t>
      </w:r>
      <w:proofErr w:type="spellEnd"/>
      <w:r w:rsidRPr="00E91479">
        <w:rPr>
          <w:sz w:val="28"/>
          <w:szCs w:val="28"/>
          <w:lang w:val="en-US"/>
        </w:rPr>
        <w:t xml:space="preserve">, V. H. G., </w:t>
      </w:r>
      <w:proofErr w:type="spellStart"/>
      <w:r w:rsidRPr="00E91479">
        <w:rPr>
          <w:sz w:val="28"/>
          <w:szCs w:val="28"/>
          <w:lang w:val="en-US"/>
        </w:rPr>
        <w:t>Martínez</w:t>
      </w:r>
      <w:proofErr w:type="spellEnd"/>
      <w:r w:rsidRPr="00E91479">
        <w:rPr>
          <w:sz w:val="28"/>
          <w:szCs w:val="28"/>
          <w:lang w:val="en-US"/>
        </w:rPr>
        <w:t xml:space="preserve">, A. C., &amp; </w:t>
      </w:r>
      <w:proofErr w:type="spellStart"/>
      <w:r w:rsidRPr="00E91479">
        <w:rPr>
          <w:sz w:val="28"/>
          <w:szCs w:val="28"/>
          <w:lang w:val="en-US"/>
        </w:rPr>
        <w:t>Abdulmakeem</w:t>
      </w:r>
      <w:proofErr w:type="spellEnd"/>
      <w:r w:rsidRPr="00E91479">
        <w:rPr>
          <w:sz w:val="28"/>
          <w:szCs w:val="28"/>
          <w:lang w:val="en-US"/>
        </w:rPr>
        <w:t xml:space="preserve">, A. </w:t>
      </w:r>
      <w:proofErr w:type="gramStart"/>
      <w:r w:rsidRPr="00E91479">
        <w:rPr>
          <w:sz w:val="28"/>
          <w:szCs w:val="28"/>
          <w:lang w:val="en-US"/>
        </w:rPr>
        <w:t>A..</w:t>
      </w:r>
      <w:proofErr w:type="gramEnd"/>
      <w:r w:rsidRPr="00E91479">
        <w:rPr>
          <w:sz w:val="28"/>
          <w:szCs w:val="28"/>
          <w:lang w:val="en-US"/>
        </w:rPr>
        <w:t xml:space="preserve"> (2018). Flea (</w:t>
      </w:r>
      <w:proofErr w:type="spellStart"/>
      <w:r w:rsidRPr="00E91479">
        <w:rPr>
          <w:sz w:val="28"/>
          <w:szCs w:val="28"/>
          <w:lang w:val="en-US"/>
        </w:rPr>
        <w:t>siphonaptera</w:t>
      </w:r>
      <w:proofErr w:type="spellEnd"/>
      <w:r w:rsidRPr="00E91479">
        <w:rPr>
          <w:sz w:val="28"/>
          <w:szCs w:val="28"/>
          <w:lang w:val="en-US"/>
        </w:rPr>
        <w:t xml:space="preserve">: </w:t>
      </w:r>
      <w:proofErr w:type="spellStart"/>
      <w:r w:rsidRPr="00E91479">
        <w:rPr>
          <w:sz w:val="28"/>
          <w:szCs w:val="28"/>
          <w:lang w:val="en-US"/>
        </w:rPr>
        <w:t>pulicidae</w:t>
      </w:r>
      <w:proofErr w:type="spellEnd"/>
      <w:r w:rsidRPr="00E91479">
        <w:rPr>
          <w:sz w:val="28"/>
          <w:szCs w:val="28"/>
          <w:lang w:val="en-US"/>
        </w:rPr>
        <w:t xml:space="preserve">) prevalence and first record of </w:t>
      </w:r>
      <w:proofErr w:type="spellStart"/>
      <w:r w:rsidRPr="00E91479">
        <w:rPr>
          <w:sz w:val="28"/>
          <w:szCs w:val="28"/>
          <w:lang w:val="en-US"/>
        </w:rPr>
        <w:t>ctenocephalides</w:t>
      </w:r>
      <w:proofErr w:type="spellEnd"/>
      <w:r w:rsidRPr="00E91479">
        <w:rPr>
          <w:sz w:val="28"/>
          <w:szCs w:val="28"/>
          <w:lang w:val="en-US"/>
        </w:rPr>
        <w:t xml:space="preserve"> </w:t>
      </w:r>
      <w:proofErr w:type="spellStart"/>
      <w:r w:rsidRPr="00E91479">
        <w:rPr>
          <w:sz w:val="28"/>
          <w:szCs w:val="28"/>
          <w:lang w:val="en-US"/>
        </w:rPr>
        <w:t>canis</w:t>
      </w:r>
      <w:proofErr w:type="spellEnd"/>
      <w:r w:rsidRPr="00E91479"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E91479">
        <w:rPr>
          <w:sz w:val="28"/>
          <w:szCs w:val="28"/>
          <w:lang w:val="en-US"/>
        </w:rPr>
        <w:t>curtis</w:t>
      </w:r>
      <w:proofErr w:type="spellEnd"/>
      <w:proofErr w:type="gramEnd"/>
      <w:r w:rsidRPr="00E91479">
        <w:rPr>
          <w:sz w:val="28"/>
          <w:szCs w:val="28"/>
          <w:lang w:val="en-US"/>
        </w:rPr>
        <w:t xml:space="preserve">, 1826) in domestic dogs in north-central Mexico. </w:t>
      </w:r>
      <w:r w:rsidRPr="00E91479">
        <w:rPr>
          <w:i/>
          <w:iCs/>
          <w:sz w:val="28"/>
          <w:szCs w:val="28"/>
          <w:lang w:val="en-US"/>
        </w:rPr>
        <w:t>Journal of Dairy, Veterinary &amp; Animal Research</w:t>
      </w:r>
      <w:r w:rsidRPr="00E91479">
        <w:rPr>
          <w:sz w:val="28"/>
          <w:szCs w:val="28"/>
          <w:lang w:val="en-US"/>
        </w:rPr>
        <w:t xml:space="preserve">, 7 (4), 146–148. </w:t>
      </w:r>
      <w:proofErr w:type="spellStart"/>
      <w:proofErr w:type="gramStart"/>
      <w:r w:rsidRPr="00E91479">
        <w:rPr>
          <w:sz w:val="28"/>
          <w:szCs w:val="28"/>
          <w:lang w:val="en-US"/>
        </w:rPr>
        <w:t>doi</w:t>
      </w:r>
      <w:proofErr w:type="spellEnd"/>
      <w:proofErr w:type="gramEnd"/>
      <w:r w:rsidRPr="00E91479">
        <w:rPr>
          <w:sz w:val="28"/>
          <w:szCs w:val="28"/>
          <w:lang w:val="en-US"/>
        </w:rPr>
        <w:t xml:space="preserve">: 10.15406/jdvar.2018.07.00207. </w:t>
      </w:r>
    </w:p>
    <w:p w:rsidR="0076202C" w:rsidRPr="00E91479" w:rsidRDefault="0076202C" w:rsidP="007620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E91479"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Гальчинська О. К.,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Козловська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А. В. Отодектоз котів: сучасні підходи у діагностиці та лікуванні //Наукові доповіді Національного університету біоресурсів і природокористування України. – 2015. – №. 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6.</w:t>
      </w:r>
    </w:p>
    <w:p w:rsidR="0076202C" w:rsidRPr="00E72F85" w:rsidRDefault="0076202C" w:rsidP="0076202C">
      <w:pPr>
        <w:pStyle w:val="Default"/>
        <w:spacing w:line="360" w:lineRule="auto"/>
        <w:ind w:firstLine="709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E91479">
        <w:rPr>
          <w:sz w:val="28"/>
          <w:szCs w:val="28"/>
          <w:lang w:val="uk-UA"/>
        </w:rPr>
        <w:t>26</w:t>
      </w:r>
      <w:r w:rsidRPr="00E72F85">
        <w:rPr>
          <w:sz w:val="28"/>
          <w:szCs w:val="28"/>
          <w:lang w:val="uk-UA"/>
        </w:rPr>
        <w:t>.</w:t>
      </w:r>
      <w:r w:rsidRPr="00E72F8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72F85">
        <w:rPr>
          <w:color w:val="222222"/>
          <w:sz w:val="28"/>
          <w:szCs w:val="28"/>
          <w:shd w:val="clear" w:color="auto" w:fill="FFFFFF"/>
          <w:lang w:val="uk-UA"/>
        </w:rPr>
        <w:t>Михайлютенко</w:t>
      </w:r>
      <w:proofErr w:type="spellEnd"/>
      <w:r w:rsidRPr="00E72F85">
        <w:rPr>
          <w:color w:val="222222"/>
          <w:sz w:val="28"/>
          <w:szCs w:val="28"/>
          <w:shd w:val="clear" w:color="auto" w:fill="FFFFFF"/>
          <w:lang w:val="uk-UA"/>
        </w:rPr>
        <w:t xml:space="preserve"> С. М., </w:t>
      </w:r>
      <w:proofErr w:type="spellStart"/>
      <w:r w:rsidRPr="00E72F85">
        <w:rPr>
          <w:color w:val="222222"/>
          <w:sz w:val="28"/>
          <w:szCs w:val="28"/>
          <w:shd w:val="clear" w:color="auto" w:fill="FFFFFF"/>
          <w:lang w:val="uk-UA"/>
        </w:rPr>
        <w:t>Ященко</w:t>
      </w:r>
      <w:proofErr w:type="spellEnd"/>
      <w:r w:rsidRPr="00E72F85">
        <w:rPr>
          <w:color w:val="222222"/>
          <w:sz w:val="28"/>
          <w:szCs w:val="28"/>
          <w:shd w:val="clear" w:color="auto" w:fill="FFFFFF"/>
          <w:lang w:val="uk-UA"/>
        </w:rPr>
        <w:t xml:space="preserve"> О. П. Діагностика отодектозу собак //</w:t>
      </w:r>
      <w:r w:rsidR="002C3CC0">
        <w:rPr>
          <w:color w:val="222222"/>
          <w:sz w:val="28"/>
          <w:szCs w:val="28"/>
          <w:shd w:val="clear" w:color="auto" w:fill="FFFFFF"/>
          <w:lang w:val="uk-UA"/>
        </w:rPr>
        <w:t>П</w:t>
      </w:r>
      <w:r w:rsidRPr="00E72F85">
        <w:rPr>
          <w:color w:val="222222"/>
          <w:sz w:val="28"/>
          <w:szCs w:val="28"/>
          <w:shd w:val="clear" w:color="auto" w:fill="FFFFFF"/>
          <w:lang w:val="uk-UA"/>
        </w:rPr>
        <w:t>олтавський державний аграрний університет. – 2024</w:t>
      </w:r>
    </w:p>
    <w:p w:rsidR="0076202C" w:rsidRPr="00E91479" w:rsidRDefault="0076202C" w:rsidP="007620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E72F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27 </w:t>
      </w:r>
      <w:proofErr w:type="spellStart"/>
      <w:r w:rsidRPr="00E72F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Корчан</w:t>
      </w:r>
      <w:proofErr w:type="spellEnd"/>
      <w:r w:rsidRPr="00E72F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Л. М., </w:t>
      </w:r>
      <w:proofErr w:type="spellStart"/>
      <w:r w:rsidRPr="00E72F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Корчан</w:t>
      </w:r>
      <w:proofErr w:type="spellEnd"/>
      <w:r w:rsidRPr="00E72F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М. І. Застосування вушних мазей за отодектозу у котів і собак //полтавський державний аграрний університет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– 2024.</w:t>
      </w:r>
    </w:p>
    <w:p w:rsidR="0076202C" w:rsidRPr="00E91479" w:rsidRDefault="0076202C" w:rsidP="007620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28. Іовенко А. В., Коваль Г. М. Моніторинг заразних хвороб шкіри собак та котів в місті Одеса //Науковий вісник Львівського національного університету ветеринарної медицини та біотехнологій імені СЗ </w:t>
      </w:r>
      <w:proofErr w:type="spellStart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Ґжицького</w:t>
      </w:r>
      <w:proofErr w:type="spellEnd"/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 – 2019. – Т. 21. – №. 93 (1). – С. 160-163.</w:t>
      </w:r>
    </w:p>
    <w:p w:rsidR="0076202C" w:rsidRPr="00E91479" w:rsidRDefault="0076202C" w:rsidP="007620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29.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Решетило О. І. </w:t>
      </w:r>
      <w:r w:rsidRPr="002C3C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Ефективність лікарських препараті</w:t>
      </w:r>
      <w:proofErr w:type="gramStart"/>
      <w:r w:rsidRPr="002C3C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</w:t>
      </w:r>
      <w:proofErr w:type="gramEnd"/>
      <w:r w:rsidRPr="002C3C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за отодектозу котів у м. Суми //Проблеми зооінженерії та ветеринарної медицини</w:t>
      </w: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– 2015. – №. 31 (2). – С. 135-139.</w:t>
      </w:r>
    </w:p>
    <w:p w:rsidR="0076202C" w:rsidRPr="00E91479" w:rsidRDefault="0076202C" w:rsidP="007620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E914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30. Євстаф’єва В. О., Гаврик К. А. Сприйнятливість собак різних порід до збудників демодекозу, отодектозу та саркоптозу //Вісник Сумського національного аграрного університету. Серія: Ветеринарна медицина. – 2015. – №. 7. – С. 135-139.</w:t>
      </w:r>
    </w:p>
    <w:p w:rsidR="0076202C" w:rsidRPr="00E91479" w:rsidRDefault="0076202C" w:rsidP="005E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3A" w:rsidRPr="00284C92" w:rsidRDefault="005E253A">
      <w:pPr>
        <w:rPr>
          <w:lang w:val="uk-UA"/>
        </w:rPr>
      </w:pPr>
    </w:p>
    <w:sectPr w:rsidR="005E253A" w:rsidRPr="0028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A45C8"/>
    <w:multiLevelType w:val="hybridMultilevel"/>
    <w:tmpl w:val="6FD6E364"/>
    <w:lvl w:ilvl="0" w:tplc="84F66B36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732512"/>
    <w:multiLevelType w:val="hybridMultilevel"/>
    <w:tmpl w:val="D562A3AC"/>
    <w:lvl w:ilvl="0" w:tplc="AE6860D8">
      <w:start w:val="1"/>
      <w:numFmt w:val="decimal"/>
      <w:lvlText w:val="%1."/>
      <w:lvlJc w:val="left"/>
      <w:pPr>
        <w:ind w:left="1099" w:hanging="39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4C92"/>
    <w:rsid w:val="00177ABC"/>
    <w:rsid w:val="00284C92"/>
    <w:rsid w:val="002C3CC0"/>
    <w:rsid w:val="004D40F5"/>
    <w:rsid w:val="00500F9C"/>
    <w:rsid w:val="005E253A"/>
    <w:rsid w:val="0076202C"/>
    <w:rsid w:val="00C310F4"/>
    <w:rsid w:val="00E7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0F9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500F9C"/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500F9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00F9C"/>
  </w:style>
  <w:style w:type="paragraph" w:styleId="a7">
    <w:name w:val="List Paragraph"/>
    <w:basedOn w:val="a"/>
    <w:uiPriority w:val="34"/>
    <w:qFormat/>
    <w:rsid w:val="00500F9C"/>
    <w:pPr>
      <w:ind w:left="720"/>
      <w:contextualSpacing/>
    </w:pPr>
  </w:style>
  <w:style w:type="paragraph" w:customStyle="1" w:styleId="Default">
    <w:name w:val="Default"/>
    <w:rsid w:val="00762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</dc:creator>
  <cp:keywords/>
  <dc:description/>
  <cp:lastModifiedBy>PHARMAC</cp:lastModifiedBy>
  <cp:revision>2</cp:revision>
  <dcterms:created xsi:type="dcterms:W3CDTF">2026-03-04T08:21:00Z</dcterms:created>
  <dcterms:modified xsi:type="dcterms:W3CDTF">2026-03-04T08:36:00Z</dcterms:modified>
</cp:coreProperties>
</file>